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0"/>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417"/>
        <w:gridCol w:w="1620"/>
        <w:gridCol w:w="2880"/>
        <w:gridCol w:w="1260"/>
        <w:gridCol w:w="1750"/>
      </w:tblGrid>
      <w:tr w14:paraId="628AA2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04" w:hRule="atLeast"/>
          <w:jc w:val="center"/>
        </w:trPr>
        <w:tc>
          <w:tcPr>
            <w:tcW w:w="1417" w:type="dxa"/>
            <w:tcBorders>
              <w:top w:val="single" w:color="auto" w:sz="8" w:space="0"/>
              <w:left w:val="single" w:color="auto" w:sz="8" w:space="0"/>
              <w:bottom w:val="single" w:color="auto" w:sz="8" w:space="0"/>
            </w:tcBorders>
            <w:vAlign w:val="center"/>
          </w:tcPr>
          <w:p w14:paraId="282B7A36">
            <w:pPr>
              <w:jc w:val="center"/>
              <w:rPr>
                <w:color w:val="000000"/>
              </w:rPr>
            </w:pPr>
            <w:r>
              <w:rPr>
                <w:rFonts w:hint="eastAsia"/>
                <w:color w:val="000000"/>
                <w:lang w:eastAsia="zh-CN"/>
              </w:rPr>
              <w:t>选题序号</w:t>
            </w:r>
          </w:p>
        </w:tc>
        <w:tc>
          <w:tcPr>
            <w:tcW w:w="1620" w:type="dxa"/>
            <w:tcBorders>
              <w:top w:val="single" w:color="auto" w:sz="8" w:space="0"/>
              <w:bottom w:val="single" w:color="auto" w:sz="8" w:space="0"/>
              <w:right w:val="single" w:color="auto" w:sz="8" w:space="0"/>
            </w:tcBorders>
            <w:vAlign w:val="center"/>
          </w:tcPr>
          <w:p w14:paraId="6F911574">
            <w:pPr>
              <w:rPr>
                <w:color w:val="000000"/>
              </w:rPr>
            </w:pPr>
            <w:r>
              <w:rPr>
                <w:rFonts w:hint="eastAsia"/>
                <w:color w:val="FF0000"/>
                <w:lang w:eastAsia="zh-CN"/>
              </w:rPr>
              <w:t>与申请书封面选题序号一致</w:t>
            </w:r>
          </w:p>
        </w:tc>
        <w:tc>
          <w:tcPr>
            <w:tcW w:w="2880" w:type="dxa"/>
            <w:tcBorders>
              <w:top w:val="nil"/>
              <w:left w:val="single" w:color="auto" w:sz="8" w:space="0"/>
              <w:bottom w:val="nil"/>
              <w:right w:val="single" w:color="auto" w:sz="8" w:space="0"/>
            </w:tcBorders>
          </w:tcPr>
          <w:p w14:paraId="306A15CF">
            <w:pPr>
              <w:rPr>
                <w:color w:val="000000"/>
              </w:rPr>
            </w:pPr>
          </w:p>
        </w:tc>
        <w:tc>
          <w:tcPr>
            <w:tcW w:w="1260" w:type="dxa"/>
            <w:tcBorders>
              <w:top w:val="single" w:color="auto" w:sz="8" w:space="0"/>
              <w:left w:val="single" w:color="auto" w:sz="8" w:space="0"/>
              <w:bottom w:val="single" w:color="auto" w:sz="8" w:space="0"/>
            </w:tcBorders>
            <w:vAlign w:val="center"/>
          </w:tcPr>
          <w:p w14:paraId="5B2F0F02">
            <w:pPr>
              <w:jc w:val="center"/>
              <w:rPr>
                <w:color w:val="000000"/>
              </w:rPr>
            </w:pPr>
            <w:r>
              <w:rPr>
                <w:rFonts w:hint="eastAsia"/>
                <w:color w:val="000000"/>
                <w:lang w:eastAsia="zh-CN"/>
              </w:rPr>
              <w:t>选题编号</w:t>
            </w:r>
          </w:p>
        </w:tc>
        <w:tc>
          <w:tcPr>
            <w:tcW w:w="1750" w:type="dxa"/>
            <w:tcBorders>
              <w:top w:val="single" w:color="auto" w:sz="8" w:space="0"/>
              <w:bottom w:val="single" w:color="auto" w:sz="8" w:space="0"/>
              <w:right w:val="single" w:color="auto" w:sz="8" w:space="0"/>
            </w:tcBorders>
            <w:vAlign w:val="center"/>
          </w:tcPr>
          <w:p w14:paraId="6F0B276C">
            <w:pPr>
              <w:rPr>
                <w:rFonts w:hint="eastAsia" w:eastAsia="宋体"/>
                <w:color w:val="000000"/>
                <w:lang w:val="en-US" w:eastAsia="zh-CN"/>
              </w:rPr>
            </w:pPr>
            <w:r>
              <w:rPr>
                <w:rFonts w:hint="eastAsia"/>
                <w:lang w:val="en-US" w:eastAsia="zh-CN"/>
              </w:rPr>
              <w:t xml:space="preserve"> </w:t>
            </w:r>
          </w:p>
        </w:tc>
      </w:tr>
    </w:tbl>
    <w:p w14:paraId="31E8F573">
      <w:pPr>
        <w:jc w:val="left"/>
        <w:rPr>
          <w:color w:val="000000"/>
        </w:rPr>
      </w:pPr>
    </w:p>
    <w:p w14:paraId="7FFA2922">
      <w:pPr>
        <w:jc w:val="both"/>
        <w:rPr>
          <w:rFonts w:hint="eastAsia" w:ascii="Times New Roman" w:hAnsi="Times New Roman" w:cs="Times New Roman"/>
          <w:b/>
          <w:bCs/>
          <w:color w:val="FF0000"/>
          <w:lang w:eastAsia="zh-CN"/>
        </w:rPr>
      </w:pPr>
      <w:r>
        <w:rPr>
          <w:rFonts w:hint="eastAsia" w:ascii="Times New Roman" w:hAnsi="Times New Roman" w:cs="Times New Roman"/>
          <w:b/>
          <w:bCs/>
          <w:color w:val="FF0000"/>
          <w:lang w:eastAsia="zh-CN"/>
        </w:rPr>
        <w:t>《申请书》中字体颜色为红色的表述系提示语，请在填写过程中自行删除。</w:t>
      </w:r>
    </w:p>
    <w:p w14:paraId="4FB21045">
      <w:pPr>
        <w:jc w:val="both"/>
        <w:rPr>
          <w:rFonts w:hint="eastAsia" w:ascii="Times New Roman" w:hAnsi="Times New Roman" w:cs="Times New Roman"/>
          <w:b/>
          <w:bCs/>
          <w:color w:val="FF0000"/>
          <w:lang w:eastAsia="zh-CN"/>
        </w:rPr>
      </w:pPr>
    </w:p>
    <w:p w14:paraId="355C9114">
      <w:pPr>
        <w:jc w:val="both"/>
        <w:rPr>
          <w:rFonts w:hint="eastAsia" w:ascii="Times New Roman" w:hAnsi="Times New Roman" w:cs="Times New Roman"/>
          <w:b/>
          <w:bCs/>
          <w:color w:val="FF0000"/>
          <w:lang w:eastAsia="zh-CN"/>
        </w:rPr>
      </w:pPr>
    </w:p>
    <w:p w14:paraId="236B6DAA">
      <w:pPr>
        <w:jc w:val="both"/>
        <w:rPr>
          <w:rFonts w:hint="eastAsia" w:ascii="Times New Roman" w:hAnsi="Times New Roman" w:cs="Times New Roman"/>
          <w:b/>
          <w:bCs/>
          <w:color w:val="FF0000"/>
          <w:lang w:eastAsia="zh-CN"/>
        </w:rPr>
      </w:pPr>
    </w:p>
    <w:p w14:paraId="1DF366B3">
      <w:pPr>
        <w:jc w:val="both"/>
        <w:rPr>
          <w:rFonts w:hint="eastAsia" w:ascii="Times New Roman" w:hAnsi="Times New Roman" w:cs="Times New Roman"/>
          <w:b/>
          <w:bCs/>
          <w:color w:val="FF0000"/>
          <w:lang w:eastAsia="zh-CN"/>
        </w:rPr>
      </w:pPr>
    </w:p>
    <w:p w14:paraId="42A7E0BD">
      <w:pPr>
        <w:jc w:val="both"/>
        <w:rPr>
          <w:rFonts w:hint="eastAsia" w:ascii="Times New Roman" w:hAnsi="Times New Roman" w:cs="Times New Roman"/>
          <w:b/>
          <w:bCs/>
          <w:color w:val="FF0000"/>
          <w:lang w:eastAsia="zh-CN"/>
        </w:rPr>
      </w:pPr>
    </w:p>
    <w:p w14:paraId="390F3F2A">
      <w:pPr>
        <w:jc w:val="both"/>
        <w:rPr>
          <w:rFonts w:hint="eastAsia" w:ascii="Times New Roman" w:hAnsi="Times New Roman" w:cs="Times New Roman"/>
          <w:b/>
          <w:bCs/>
          <w:color w:val="FF0000"/>
          <w:lang w:eastAsia="zh-CN"/>
        </w:rPr>
      </w:pPr>
    </w:p>
    <w:p w14:paraId="11F8F6E5">
      <w:pPr>
        <w:adjustRightInd w:val="0"/>
        <w:spacing w:line="800" w:lineRule="exact"/>
        <w:jc w:val="center"/>
        <w:textAlignment w:val="baseline"/>
        <w:rPr>
          <w:rFonts w:hint="eastAsia" w:eastAsia="华文中宋"/>
          <w:b w:val="0"/>
          <w:bCs/>
          <w:spacing w:val="-20"/>
          <w:kern w:val="0"/>
          <w:sz w:val="52"/>
          <w:lang w:eastAsia="zh-CN"/>
        </w:rPr>
      </w:pPr>
      <w:r>
        <w:rPr>
          <w:rFonts w:hint="eastAsia" w:eastAsia="华文中宋"/>
          <w:b w:val="0"/>
          <w:bCs/>
          <w:spacing w:val="-20"/>
          <w:kern w:val="0"/>
          <w:sz w:val="52"/>
          <w:lang w:eastAsia="zh-CN"/>
        </w:rPr>
        <w:t>贵州省</w:t>
      </w:r>
      <w:r>
        <w:rPr>
          <w:rFonts w:eastAsia="华文中宋"/>
          <w:b w:val="0"/>
          <w:bCs/>
          <w:spacing w:val="-20"/>
          <w:kern w:val="0"/>
          <w:sz w:val="52"/>
        </w:rPr>
        <w:t>202</w:t>
      </w:r>
      <w:r>
        <w:rPr>
          <w:rFonts w:hint="eastAsia" w:eastAsia="华文中宋"/>
          <w:b w:val="0"/>
          <w:bCs/>
          <w:spacing w:val="-20"/>
          <w:kern w:val="0"/>
          <w:sz w:val="52"/>
          <w:lang w:val="en-US" w:eastAsia="zh-CN"/>
        </w:rPr>
        <w:t>6</w:t>
      </w:r>
      <w:r>
        <w:rPr>
          <w:rFonts w:eastAsia="华文中宋"/>
          <w:b w:val="0"/>
          <w:bCs/>
          <w:spacing w:val="-20"/>
          <w:kern w:val="0"/>
          <w:sz w:val="52"/>
        </w:rPr>
        <w:t>年</w:t>
      </w:r>
      <w:r>
        <w:rPr>
          <w:rFonts w:hint="eastAsia" w:eastAsia="华文中宋"/>
          <w:b w:val="0"/>
          <w:bCs/>
          <w:spacing w:val="-20"/>
          <w:kern w:val="0"/>
          <w:sz w:val="52"/>
          <w:lang w:eastAsia="zh-CN"/>
        </w:rPr>
        <w:t>哲学社会科学规划年度课题</w:t>
      </w:r>
    </w:p>
    <w:p w14:paraId="6CD128D0">
      <w:pPr>
        <w:adjustRightInd w:val="0"/>
        <w:spacing w:line="800" w:lineRule="exact"/>
        <w:jc w:val="center"/>
        <w:textAlignment w:val="baseline"/>
        <w:rPr>
          <w:rFonts w:eastAsia="黑体"/>
          <w:color w:val="000000"/>
        </w:rPr>
      </w:pPr>
      <w:r>
        <w:rPr>
          <w:rFonts w:eastAsia="华文中宋"/>
          <w:b w:val="0"/>
          <w:bCs/>
          <w:spacing w:val="-20"/>
          <w:kern w:val="0"/>
          <w:sz w:val="52"/>
        </w:rPr>
        <w:t>申</w:t>
      </w:r>
      <w:r>
        <w:rPr>
          <w:rFonts w:hint="eastAsia" w:eastAsia="华文中宋"/>
          <w:b w:val="0"/>
          <w:bCs/>
          <w:spacing w:val="-20"/>
          <w:kern w:val="0"/>
          <w:sz w:val="52"/>
          <w:lang w:val="en-US" w:eastAsia="zh-CN"/>
        </w:rPr>
        <w:t xml:space="preserve"> </w:t>
      </w:r>
      <w:r>
        <w:rPr>
          <w:rFonts w:eastAsia="华文中宋"/>
          <w:b w:val="0"/>
          <w:bCs/>
          <w:spacing w:val="-20"/>
          <w:kern w:val="0"/>
          <w:sz w:val="52"/>
        </w:rPr>
        <w:t>请</w:t>
      </w:r>
      <w:r>
        <w:rPr>
          <w:rFonts w:hint="eastAsia" w:eastAsia="华文中宋"/>
          <w:b w:val="0"/>
          <w:bCs/>
          <w:spacing w:val="-20"/>
          <w:kern w:val="0"/>
          <w:sz w:val="52"/>
          <w:lang w:val="en-US" w:eastAsia="zh-CN"/>
        </w:rPr>
        <w:t xml:space="preserve"> </w:t>
      </w:r>
      <w:r>
        <w:rPr>
          <w:rFonts w:eastAsia="华文中宋"/>
          <w:b w:val="0"/>
          <w:bCs/>
          <w:spacing w:val="-20"/>
          <w:kern w:val="0"/>
          <w:sz w:val="52"/>
        </w:rPr>
        <w:t>书</w:t>
      </w:r>
    </w:p>
    <w:p w14:paraId="02F6F3B7">
      <w:pPr>
        <w:rPr>
          <w:rFonts w:eastAsia="黑体"/>
          <w:color w:val="000000"/>
        </w:rPr>
      </w:pP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26"/>
        <w:gridCol w:w="5019"/>
      </w:tblGrid>
      <w:tr w14:paraId="33204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2526" w:type="dxa"/>
            <w:tcBorders>
              <w:top w:val="nil"/>
              <w:left w:val="nil"/>
              <w:bottom w:val="nil"/>
              <w:right w:val="nil"/>
            </w:tcBorders>
            <w:noWrap w:val="0"/>
            <w:vAlign w:val="center"/>
          </w:tcPr>
          <w:p w14:paraId="47D96C02">
            <w:pPr>
              <w:jc w:val="center"/>
              <w:rPr>
                <w:rFonts w:hint="eastAsia" w:ascii="仿宋_GB2312" w:eastAsia="仿宋_GB2312"/>
                <w:color w:val="000000"/>
                <w:sz w:val="32"/>
                <w:lang w:eastAsia="zh-CN"/>
              </w:rPr>
            </w:pPr>
            <w:r>
              <w:rPr>
                <w:rFonts w:hint="eastAsia" w:ascii="仿宋_GB2312" w:eastAsia="仿宋_GB2312"/>
                <w:b/>
                <w:bCs/>
                <w:color w:val="000000"/>
                <w:sz w:val="32"/>
                <w:lang w:eastAsia="zh-CN"/>
              </w:rPr>
              <w:t>选题序号</w:t>
            </w:r>
          </w:p>
        </w:tc>
        <w:tc>
          <w:tcPr>
            <w:tcW w:w="5019" w:type="dxa"/>
            <w:tcBorders>
              <w:top w:val="nil"/>
              <w:left w:val="nil"/>
              <w:bottom w:val="single" w:color="auto" w:sz="4" w:space="0"/>
              <w:right w:val="nil"/>
            </w:tcBorders>
            <w:noWrap w:val="0"/>
            <w:vAlign w:val="center"/>
          </w:tcPr>
          <w:p w14:paraId="63CDACFA">
            <w:pPr>
              <w:jc w:val="left"/>
              <w:rPr>
                <w:rFonts w:hint="eastAsia" w:ascii="仿宋_GB2312" w:eastAsia="仿宋_GB2312" w:cs="Times New Roman"/>
                <w:color w:val="FF0000"/>
                <w:sz w:val="24"/>
                <w:szCs w:val="24"/>
                <w:lang w:eastAsia="zh-CN"/>
              </w:rPr>
            </w:pPr>
            <w:r>
              <w:rPr>
                <w:rFonts w:hint="default" w:ascii="仿宋_GB2312" w:eastAsia="仿宋_GB2312" w:cs="Times New Roman"/>
                <w:color w:val="FF0000"/>
                <w:sz w:val="24"/>
                <w:szCs w:val="24"/>
                <w:lang w:eastAsia="zh-CN"/>
              </w:rPr>
              <w:t>按照《课题指南》</w:t>
            </w:r>
            <w:r>
              <w:rPr>
                <w:rFonts w:hint="eastAsia" w:ascii="仿宋_GB2312" w:eastAsia="仿宋_GB2312" w:cs="Times New Roman"/>
                <w:color w:val="FF0000"/>
                <w:sz w:val="24"/>
                <w:szCs w:val="24"/>
                <w:lang w:eastAsia="zh-CN"/>
              </w:rPr>
              <w:t>重点选题</w:t>
            </w:r>
            <w:r>
              <w:rPr>
                <w:rFonts w:hint="default" w:ascii="仿宋_GB2312" w:eastAsia="仿宋_GB2312" w:cs="Times New Roman"/>
                <w:color w:val="FF0000"/>
                <w:sz w:val="24"/>
                <w:szCs w:val="24"/>
                <w:lang w:eastAsia="zh-CN"/>
              </w:rPr>
              <w:t>编号填写，</w:t>
            </w:r>
            <w:r>
              <w:rPr>
                <w:rFonts w:hint="eastAsia" w:ascii="仿宋_GB2312" w:eastAsia="仿宋_GB2312" w:cs="Times New Roman"/>
                <w:color w:val="FF0000"/>
                <w:sz w:val="24"/>
                <w:szCs w:val="24"/>
                <w:lang w:val="en-US" w:eastAsia="zh-CN"/>
              </w:rPr>
              <w:t>自选选题</w:t>
            </w:r>
            <w:r>
              <w:rPr>
                <w:rFonts w:hint="eastAsia" w:ascii="仿宋_GB2312" w:eastAsia="仿宋_GB2312" w:cs="Times New Roman"/>
                <w:color w:val="FF0000"/>
                <w:sz w:val="24"/>
                <w:szCs w:val="24"/>
                <w:lang w:eastAsia="zh-CN"/>
              </w:rPr>
              <w:t>序号不填</w:t>
            </w:r>
          </w:p>
        </w:tc>
      </w:tr>
      <w:tr w14:paraId="4C3FA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2526" w:type="dxa"/>
            <w:tcBorders>
              <w:top w:val="nil"/>
              <w:left w:val="nil"/>
              <w:bottom w:val="nil"/>
              <w:right w:val="nil"/>
            </w:tcBorders>
            <w:noWrap w:val="0"/>
            <w:vAlign w:val="center"/>
          </w:tcPr>
          <w:p w14:paraId="6B62C28A">
            <w:pPr>
              <w:jc w:val="center"/>
              <w:rPr>
                <w:rFonts w:hint="eastAsia" w:ascii="仿宋" w:eastAsia="仿宋"/>
                <w:color w:val="000000"/>
                <w:sz w:val="32"/>
              </w:rPr>
            </w:pPr>
            <w:r>
              <w:rPr>
                <w:rFonts w:hint="eastAsia" w:ascii="仿宋_GB2312" w:eastAsia="仿宋_GB2312"/>
                <w:b/>
                <w:bCs/>
                <w:color w:val="000000"/>
                <w:sz w:val="32"/>
                <w:lang w:eastAsia="zh-CN"/>
              </w:rPr>
              <w:t>课题</w:t>
            </w:r>
            <w:r>
              <w:rPr>
                <w:rFonts w:hint="eastAsia" w:ascii="仿宋_GB2312" w:eastAsia="仿宋_GB2312"/>
                <w:b/>
                <w:bCs/>
                <w:color w:val="000000"/>
                <w:sz w:val="32"/>
              </w:rPr>
              <w:t>类别</w:t>
            </w:r>
          </w:p>
        </w:tc>
        <w:tc>
          <w:tcPr>
            <w:tcW w:w="5019" w:type="dxa"/>
            <w:tcBorders>
              <w:top w:val="single" w:color="auto" w:sz="4" w:space="0"/>
              <w:left w:val="nil"/>
              <w:bottom w:val="single" w:color="auto" w:sz="4" w:space="0"/>
              <w:right w:val="nil"/>
            </w:tcBorders>
            <w:noWrap w:val="0"/>
            <w:vAlign w:val="center"/>
          </w:tcPr>
          <w:p w14:paraId="21F3A708">
            <w:pPr>
              <w:jc w:val="left"/>
              <w:rPr>
                <w:rFonts w:hint="eastAsia" w:ascii="楷体_GB2312" w:eastAsia="楷体_GB2312"/>
                <w:color w:val="000000"/>
                <w:sz w:val="28"/>
                <w:szCs w:val="28"/>
              </w:rPr>
            </w:pPr>
            <w:r>
              <w:rPr>
                <w:rFonts w:hint="eastAsia" w:ascii="仿宋_GB2312" w:eastAsia="仿宋_GB2312" w:cs="Times New Roman"/>
                <w:color w:val="FF0000"/>
                <w:sz w:val="24"/>
                <w:szCs w:val="24"/>
                <w:lang w:eastAsia="zh-CN"/>
              </w:rPr>
              <w:t>五</w:t>
            </w:r>
            <w:r>
              <w:rPr>
                <w:rFonts w:hint="eastAsia" w:ascii="仿宋_GB2312" w:hAnsi="Times New Roman" w:eastAsia="仿宋_GB2312" w:cs="Times New Roman"/>
                <w:color w:val="FF0000"/>
                <w:sz w:val="24"/>
                <w:szCs w:val="24"/>
              </w:rPr>
              <w:t>选一：</w:t>
            </w:r>
            <w:r>
              <w:rPr>
                <w:rFonts w:hint="eastAsia" w:ascii="仿宋_GB2312" w:eastAsia="仿宋_GB2312" w:cs="Times New Roman"/>
                <w:color w:val="FF0000"/>
                <w:sz w:val="24"/>
                <w:szCs w:val="24"/>
                <w:lang w:eastAsia="zh-CN"/>
              </w:rPr>
              <w:t>重大课题、</w:t>
            </w:r>
            <w:r>
              <w:rPr>
                <w:rFonts w:hint="eastAsia" w:ascii="仿宋_GB2312" w:hAnsi="Times New Roman" w:eastAsia="仿宋_GB2312" w:cs="Times New Roman"/>
                <w:color w:val="FF0000"/>
                <w:sz w:val="24"/>
                <w:szCs w:val="24"/>
              </w:rPr>
              <w:t>重点</w:t>
            </w:r>
            <w:r>
              <w:rPr>
                <w:rFonts w:hint="eastAsia" w:ascii="仿宋_GB2312" w:eastAsia="仿宋_GB2312" w:cs="Times New Roman"/>
                <w:color w:val="FF0000"/>
                <w:sz w:val="24"/>
                <w:szCs w:val="24"/>
                <w:lang w:eastAsia="zh-CN"/>
              </w:rPr>
              <w:t>课题</w:t>
            </w:r>
            <w:r>
              <w:rPr>
                <w:rFonts w:hint="eastAsia" w:ascii="仿宋_GB2312" w:hAnsi="Times New Roman" w:eastAsia="仿宋_GB2312" w:cs="Times New Roman"/>
                <w:color w:val="FF0000"/>
                <w:sz w:val="24"/>
                <w:szCs w:val="24"/>
              </w:rPr>
              <w:t>、</w:t>
            </w:r>
            <w:r>
              <w:rPr>
                <w:rFonts w:hint="eastAsia" w:ascii="仿宋_GB2312" w:eastAsia="仿宋_GB2312" w:cs="Times New Roman"/>
                <w:color w:val="FF0000"/>
                <w:sz w:val="24"/>
                <w:szCs w:val="24"/>
                <w:lang w:eastAsia="zh-CN"/>
              </w:rPr>
              <w:t>后期资助课题</w:t>
            </w:r>
            <w:r>
              <w:rPr>
                <w:rFonts w:hint="eastAsia" w:ascii="仿宋_GB2312" w:hAnsi="Times New Roman" w:eastAsia="仿宋_GB2312" w:cs="Times New Roman"/>
                <w:color w:val="FF0000"/>
                <w:sz w:val="24"/>
                <w:szCs w:val="24"/>
              </w:rPr>
              <w:t>、一般</w:t>
            </w:r>
            <w:r>
              <w:rPr>
                <w:rFonts w:hint="eastAsia" w:ascii="仿宋_GB2312" w:eastAsia="仿宋_GB2312" w:cs="Times New Roman"/>
                <w:color w:val="FF0000"/>
                <w:sz w:val="24"/>
                <w:szCs w:val="24"/>
                <w:lang w:eastAsia="zh-CN"/>
              </w:rPr>
              <w:t>课题</w:t>
            </w:r>
            <w:r>
              <w:rPr>
                <w:rFonts w:hint="eastAsia" w:ascii="仿宋_GB2312" w:hAnsi="Times New Roman" w:eastAsia="仿宋_GB2312" w:cs="Times New Roman"/>
                <w:color w:val="FF0000"/>
                <w:sz w:val="24"/>
                <w:szCs w:val="24"/>
              </w:rPr>
              <w:t>、青年</w:t>
            </w:r>
            <w:r>
              <w:rPr>
                <w:rFonts w:hint="eastAsia" w:ascii="仿宋_GB2312" w:eastAsia="仿宋_GB2312" w:cs="Times New Roman"/>
                <w:color w:val="FF0000"/>
                <w:sz w:val="24"/>
                <w:szCs w:val="24"/>
                <w:lang w:eastAsia="zh-CN"/>
              </w:rPr>
              <w:t>课题</w:t>
            </w:r>
          </w:p>
        </w:tc>
      </w:tr>
      <w:tr w14:paraId="075C0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2526" w:type="dxa"/>
            <w:tcBorders>
              <w:top w:val="nil"/>
              <w:left w:val="nil"/>
              <w:bottom w:val="nil"/>
              <w:right w:val="nil"/>
            </w:tcBorders>
            <w:noWrap w:val="0"/>
            <w:vAlign w:val="center"/>
          </w:tcPr>
          <w:p w14:paraId="1598FD68">
            <w:pPr>
              <w:jc w:val="center"/>
              <w:rPr>
                <w:rFonts w:hint="eastAsia" w:ascii="仿宋_GB2312" w:eastAsia="仿宋_GB2312"/>
                <w:b/>
                <w:bCs/>
                <w:color w:val="000000"/>
                <w:sz w:val="32"/>
                <w:lang w:eastAsia="zh-CN"/>
              </w:rPr>
            </w:pPr>
            <w:r>
              <w:rPr>
                <w:rFonts w:hint="eastAsia" w:ascii="仿宋_GB2312" w:eastAsia="仿宋_GB2312"/>
                <w:b/>
                <w:bCs/>
                <w:color w:val="000000"/>
                <w:sz w:val="32"/>
              </w:rPr>
              <w:t>学科分类</w:t>
            </w:r>
          </w:p>
        </w:tc>
        <w:tc>
          <w:tcPr>
            <w:tcW w:w="5019" w:type="dxa"/>
            <w:tcBorders>
              <w:top w:val="single" w:color="auto" w:sz="4" w:space="0"/>
              <w:left w:val="nil"/>
              <w:bottom w:val="single" w:color="auto" w:sz="4" w:space="0"/>
              <w:right w:val="nil"/>
            </w:tcBorders>
            <w:noWrap w:val="0"/>
            <w:vAlign w:val="center"/>
          </w:tcPr>
          <w:p w14:paraId="24503E67">
            <w:pPr>
              <w:jc w:val="left"/>
              <w:rPr>
                <w:rFonts w:hint="eastAsia" w:ascii="仿宋_GB2312" w:eastAsia="仿宋_GB2312" w:cs="Times New Roman"/>
                <w:color w:val="FF0000"/>
                <w:sz w:val="24"/>
                <w:szCs w:val="24"/>
                <w:lang w:eastAsia="zh-CN"/>
              </w:rPr>
            </w:pPr>
            <w:r>
              <w:rPr>
                <w:rFonts w:hint="eastAsia" w:ascii="仿宋_GB2312" w:hAnsi="Times New Roman" w:eastAsia="仿宋_GB2312" w:cs="Times New Roman"/>
                <w:color w:val="FF0000"/>
                <w:sz w:val="24"/>
                <w:szCs w:val="24"/>
              </w:rPr>
              <w:t>填一级学科名称一个，交叉</w:t>
            </w:r>
            <w:r>
              <w:rPr>
                <w:rFonts w:hint="eastAsia" w:ascii="仿宋_GB2312" w:hAnsi="Times New Roman" w:eastAsia="仿宋_GB2312" w:cs="Times New Roman"/>
                <w:color w:val="FF0000"/>
                <w:sz w:val="24"/>
                <w:szCs w:val="24"/>
                <w:lang w:eastAsia="zh-CN"/>
              </w:rPr>
              <w:t>或跨学科“靠近优先”、选一个为主学科</w:t>
            </w:r>
            <w:r>
              <w:rPr>
                <w:rFonts w:hint="eastAsia" w:ascii="仿宋_GB2312" w:eastAsia="仿宋_GB2312" w:cs="Times New Roman"/>
                <w:color w:val="FF0000"/>
                <w:sz w:val="24"/>
                <w:szCs w:val="24"/>
                <w:lang w:eastAsia="zh-CN"/>
              </w:rPr>
              <w:t>，按照新的学科设置申报</w:t>
            </w:r>
          </w:p>
        </w:tc>
      </w:tr>
      <w:tr w14:paraId="46A06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2526" w:type="dxa"/>
            <w:tcBorders>
              <w:top w:val="nil"/>
              <w:left w:val="nil"/>
              <w:bottom w:val="nil"/>
              <w:right w:val="nil"/>
            </w:tcBorders>
            <w:noWrap w:val="0"/>
            <w:vAlign w:val="center"/>
          </w:tcPr>
          <w:p w14:paraId="16130465">
            <w:pPr>
              <w:jc w:val="center"/>
              <w:rPr>
                <w:rFonts w:hint="eastAsia" w:ascii="仿宋" w:eastAsia="仿宋"/>
                <w:color w:val="000000"/>
                <w:sz w:val="32"/>
              </w:rPr>
            </w:pPr>
            <w:r>
              <w:rPr>
                <w:rFonts w:hint="eastAsia" w:ascii="仿宋" w:hAnsi="仿宋" w:eastAsia="仿宋"/>
                <w:b/>
                <w:bCs/>
                <w:sz w:val="32"/>
                <w:lang w:eastAsia="zh-CN"/>
              </w:rPr>
              <w:t>课题</w:t>
            </w:r>
            <w:r>
              <w:rPr>
                <w:rFonts w:hint="eastAsia" w:ascii="仿宋" w:hAnsi="仿宋" w:eastAsia="仿宋"/>
                <w:b/>
                <w:bCs/>
                <w:sz w:val="32"/>
              </w:rPr>
              <w:t>名称</w:t>
            </w:r>
            <w:r>
              <w:rPr>
                <w:rFonts w:hint="eastAsia" w:ascii="仿宋" w:eastAsia="仿宋"/>
                <w:color w:val="000000"/>
                <w:sz w:val="32"/>
              </w:rPr>
              <w:t xml:space="preserve">  </w:t>
            </w:r>
          </w:p>
        </w:tc>
        <w:tc>
          <w:tcPr>
            <w:tcW w:w="5019" w:type="dxa"/>
            <w:tcBorders>
              <w:top w:val="single" w:color="auto" w:sz="4" w:space="0"/>
              <w:left w:val="nil"/>
              <w:bottom w:val="single" w:color="auto" w:sz="4" w:space="0"/>
              <w:right w:val="nil"/>
            </w:tcBorders>
            <w:noWrap w:val="0"/>
            <w:vAlign w:val="center"/>
          </w:tcPr>
          <w:p w14:paraId="7C762FA0">
            <w:pPr>
              <w:jc w:val="left"/>
              <w:rPr>
                <w:rFonts w:hint="eastAsia" w:ascii="楷体_GB2312" w:eastAsia="仿宋_GB2312"/>
                <w:b/>
                <w:color w:val="000000"/>
                <w:sz w:val="32"/>
                <w:lang w:eastAsia="zh-CN"/>
              </w:rPr>
            </w:pPr>
            <w:r>
              <w:rPr>
                <w:rFonts w:hint="eastAsia" w:ascii="仿宋_GB2312" w:hAnsi="Times New Roman" w:eastAsia="仿宋_GB2312" w:cs="Times New Roman"/>
                <w:color w:val="FF0000"/>
                <w:sz w:val="24"/>
                <w:szCs w:val="24"/>
                <w:lang w:eastAsia="zh-CN"/>
              </w:rPr>
              <w:t>原则上不加前缀后缀；</w:t>
            </w:r>
            <w:r>
              <w:rPr>
                <w:rFonts w:hint="eastAsia" w:ascii="仿宋_GB2312" w:hAnsi="Times New Roman" w:eastAsia="仿宋_GB2312" w:cs="Times New Roman"/>
                <w:color w:val="FF0000"/>
                <w:sz w:val="24"/>
                <w:szCs w:val="24"/>
              </w:rPr>
              <w:t>不超过</w:t>
            </w:r>
            <w:r>
              <w:rPr>
                <w:rFonts w:hint="eastAsia" w:ascii="仿宋_GB2312" w:hAnsi="Times New Roman" w:eastAsia="仿宋_GB2312" w:cs="Times New Roman"/>
                <w:color w:val="FF0000"/>
                <w:sz w:val="24"/>
                <w:szCs w:val="24"/>
                <w:lang w:val="en-US" w:eastAsia="zh-CN"/>
              </w:rPr>
              <w:t>4</w:t>
            </w:r>
            <w:r>
              <w:rPr>
                <w:rFonts w:hint="eastAsia" w:ascii="仿宋_GB2312" w:hAnsi="Times New Roman" w:eastAsia="仿宋_GB2312" w:cs="Times New Roman"/>
                <w:color w:val="FF0000"/>
                <w:sz w:val="24"/>
                <w:szCs w:val="24"/>
              </w:rPr>
              <w:t>0字</w:t>
            </w:r>
            <w:r>
              <w:rPr>
                <w:rFonts w:hint="eastAsia" w:ascii="仿宋_GB2312" w:eastAsia="仿宋_GB2312" w:cs="Times New Roman"/>
                <w:color w:val="FF0000"/>
                <w:sz w:val="24"/>
                <w:szCs w:val="24"/>
                <w:lang w:eastAsia="zh-CN"/>
              </w:rPr>
              <w:t>（含标点符号）</w:t>
            </w:r>
            <w:r>
              <w:rPr>
                <w:rFonts w:hint="default" w:ascii="仿宋_GB2312" w:eastAsia="仿宋_GB2312" w:cs="Times New Roman"/>
                <w:color w:val="FF0000"/>
                <w:sz w:val="24"/>
                <w:szCs w:val="24"/>
                <w:lang w:val="en" w:eastAsia="zh-CN"/>
              </w:rPr>
              <w:t>,</w:t>
            </w:r>
            <w:r>
              <w:rPr>
                <w:rFonts w:hint="eastAsia" w:ascii="仿宋_GB2312" w:hAnsi="Times New Roman" w:eastAsia="仿宋_GB2312" w:cs="Times New Roman"/>
                <w:color w:val="FF0000"/>
                <w:sz w:val="24"/>
                <w:szCs w:val="24"/>
                <w:lang w:val="en-US" w:eastAsia="zh-CN"/>
              </w:rPr>
              <w:t>选题方向</w:t>
            </w:r>
            <w:r>
              <w:rPr>
                <w:rFonts w:hint="eastAsia" w:ascii="仿宋_GB2312" w:eastAsia="仿宋_GB2312" w:cs="Times New Roman"/>
                <w:color w:val="FF0000"/>
                <w:sz w:val="24"/>
                <w:szCs w:val="24"/>
                <w:lang w:val="en-US" w:eastAsia="zh-CN"/>
              </w:rPr>
              <w:t>原则上</w:t>
            </w:r>
            <w:r>
              <w:rPr>
                <w:rFonts w:hint="eastAsia" w:ascii="仿宋_GB2312" w:hAnsi="Times New Roman" w:eastAsia="仿宋_GB2312" w:cs="Times New Roman"/>
                <w:color w:val="FF0000"/>
                <w:sz w:val="24"/>
                <w:szCs w:val="24"/>
                <w:lang w:val="en-US" w:eastAsia="zh-CN"/>
              </w:rPr>
              <w:t>不可直接作为课题名称，</w:t>
            </w:r>
            <w:r>
              <w:rPr>
                <w:rFonts w:hint="eastAsia" w:ascii="仿宋_GB2312" w:eastAsia="仿宋_GB2312" w:cs="Times New Roman"/>
                <w:color w:val="FF0000"/>
                <w:sz w:val="24"/>
                <w:szCs w:val="24"/>
                <w:lang w:val="en-US" w:eastAsia="zh-CN"/>
              </w:rPr>
              <w:t>课题名称</w:t>
            </w:r>
            <w:r>
              <w:rPr>
                <w:rFonts w:hint="eastAsia" w:ascii="仿宋_GB2312" w:hAnsi="Times New Roman" w:eastAsia="仿宋_GB2312" w:cs="Times New Roman"/>
                <w:color w:val="FF0000"/>
                <w:sz w:val="24"/>
                <w:szCs w:val="24"/>
                <w:lang w:val="en-US" w:eastAsia="zh-CN"/>
              </w:rPr>
              <w:t>不得出现</w:t>
            </w:r>
            <w:r>
              <w:rPr>
                <w:rFonts w:hint="eastAsia" w:ascii="仿宋_GB2312" w:eastAsia="仿宋_GB2312" w:cs="Times New Roman"/>
                <w:color w:val="FF0000"/>
                <w:sz w:val="24"/>
                <w:szCs w:val="24"/>
                <w:lang w:val="en-US" w:eastAsia="zh-CN"/>
              </w:rPr>
              <w:t>“</w:t>
            </w:r>
            <w:r>
              <w:rPr>
                <w:rFonts w:hint="eastAsia" w:ascii="仿宋_GB2312" w:hAnsi="Times New Roman" w:eastAsia="仿宋_GB2312" w:cs="Times New Roman"/>
                <w:color w:val="FF0000"/>
                <w:sz w:val="24"/>
                <w:szCs w:val="24"/>
                <w:lang w:val="en-US" w:eastAsia="zh-CN"/>
              </w:rPr>
              <w:t>，</w:t>
            </w:r>
            <w:r>
              <w:rPr>
                <w:rFonts w:hint="eastAsia" w:ascii="仿宋_GB2312" w:eastAsia="仿宋_GB2312" w:cs="Times New Roman"/>
                <w:color w:val="FF0000"/>
                <w:sz w:val="24"/>
                <w:szCs w:val="24"/>
                <w:lang w:val="en-US" w:eastAsia="zh-CN"/>
              </w:rPr>
              <w:t>”</w:t>
            </w:r>
            <w:r>
              <w:rPr>
                <w:rFonts w:hint="eastAsia" w:ascii="仿宋_GB2312" w:hAnsi="Times New Roman" w:eastAsia="仿宋_GB2312" w:cs="Times New Roman"/>
                <w:color w:val="FF0000"/>
                <w:sz w:val="24"/>
                <w:szCs w:val="24"/>
                <w:lang w:val="en-US" w:eastAsia="zh-CN"/>
              </w:rPr>
              <w:t>等标点</w:t>
            </w:r>
          </w:p>
        </w:tc>
      </w:tr>
      <w:tr w14:paraId="1EA8E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2526" w:type="dxa"/>
            <w:tcBorders>
              <w:top w:val="nil"/>
              <w:left w:val="nil"/>
              <w:bottom w:val="nil"/>
              <w:right w:val="nil"/>
            </w:tcBorders>
            <w:noWrap w:val="0"/>
            <w:vAlign w:val="center"/>
          </w:tcPr>
          <w:p w14:paraId="1E2F5F39">
            <w:pPr>
              <w:jc w:val="center"/>
              <w:rPr>
                <w:rFonts w:hint="eastAsia" w:ascii="仿宋" w:eastAsia="仿宋"/>
                <w:color w:val="000000"/>
                <w:w w:val="200"/>
                <w:sz w:val="32"/>
              </w:rPr>
            </w:pPr>
            <w:r>
              <w:rPr>
                <w:rFonts w:hint="eastAsia" w:ascii="仿宋" w:hAnsi="仿宋" w:eastAsia="仿宋"/>
                <w:b/>
                <w:bCs/>
                <w:sz w:val="32"/>
              </w:rPr>
              <w:t>申 请 人</w:t>
            </w:r>
          </w:p>
        </w:tc>
        <w:tc>
          <w:tcPr>
            <w:tcW w:w="5019" w:type="dxa"/>
            <w:tcBorders>
              <w:top w:val="single" w:color="auto" w:sz="4" w:space="0"/>
              <w:left w:val="nil"/>
              <w:bottom w:val="single" w:color="auto" w:sz="4" w:space="0"/>
              <w:right w:val="nil"/>
            </w:tcBorders>
            <w:noWrap w:val="0"/>
            <w:vAlign w:val="center"/>
          </w:tcPr>
          <w:p w14:paraId="0126A4AD">
            <w:pPr>
              <w:jc w:val="left"/>
              <w:rPr>
                <w:rFonts w:hint="eastAsia" w:ascii="楷体_GB2312" w:eastAsia="楷体_GB2312"/>
                <w:color w:val="000000"/>
                <w:sz w:val="28"/>
                <w:szCs w:val="28"/>
              </w:rPr>
            </w:pPr>
            <w:r>
              <w:rPr>
                <w:rFonts w:hint="eastAsia" w:ascii="仿宋_GB2312" w:eastAsia="仿宋_GB2312"/>
                <w:color w:val="FF0000"/>
                <w:sz w:val="24"/>
                <w:szCs w:val="24"/>
              </w:rPr>
              <w:t>本人身份证</w:t>
            </w:r>
            <w:r>
              <w:rPr>
                <w:rFonts w:hint="eastAsia" w:ascii="仿宋_GB2312" w:eastAsia="仿宋_GB2312"/>
                <w:color w:val="FF0000"/>
                <w:sz w:val="24"/>
                <w:szCs w:val="24"/>
                <w:lang w:val="en-US" w:eastAsia="zh-CN"/>
              </w:rPr>
              <w:t>件</w:t>
            </w:r>
            <w:r>
              <w:rPr>
                <w:rFonts w:hint="eastAsia" w:ascii="仿宋_GB2312" w:eastAsia="仿宋_GB2312"/>
                <w:color w:val="FF0000"/>
                <w:sz w:val="24"/>
                <w:szCs w:val="24"/>
              </w:rPr>
              <w:t>上的真实</w:t>
            </w:r>
            <w:r>
              <w:rPr>
                <w:rFonts w:hint="eastAsia" w:ascii="仿宋_GB2312" w:eastAsia="仿宋_GB2312"/>
                <w:color w:val="FF0000"/>
                <w:sz w:val="24"/>
                <w:szCs w:val="24"/>
                <w:lang w:val="en-US" w:eastAsia="zh-CN"/>
              </w:rPr>
              <w:t>中文</w:t>
            </w:r>
            <w:r>
              <w:rPr>
                <w:rFonts w:hint="eastAsia" w:ascii="仿宋_GB2312" w:eastAsia="仿宋_GB2312"/>
                <w:color w:val="FF0000"/>
                <w:sz w:val="24"/>
                <w:szCs w:val="24"/>
              </w:rPr>
              <w:t>姓名，中间不空格</w:t>
            </w:r>
          </w:p>
        </w:tc>
      </w:tr>
      <w:tr w14:paraId="5C811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2526" w:type="dxa"/>
            <w:tcBorders>
              <w:top w:val="nil"/>
              <w:left w:val="nil"/>
              <w:bottom w:val="nil"/>
              <w:right w:val="nil"/>
            </w:tcBorders>
            <w:noWrap w:val="0"/>
            <w:vAlign w:val="center"/>
          </w:tcPr>
          <w:p w14:paraId="3F4B22D4">
            <w:pPr>
              <w:jc w:val="center"/>
              <w:rPr>
                <w:rFonts w:hint="eastAsia" w:ascii="仿宋" w:eastAsia="仿宋"/>
                <w:color w:val="000000"/>
                <w:sz w:val="32"/>
              </w:rPr>
            </w:pPr>
            <w:r>
              <w:rPr>
                <w:rFonts w:hint="eastAsia" w:ascii="仿宋" w:hAnsi="仿宋" w:eastAsia="仿宋"/>
                <w:b/>
                <w:bCs/>
                <w:sz w:val="32"/>
              </w:rPr>
              <w:t>责任单位</w:t>
            </w:r>
          </w:p>
        </w:tc>
        <w:tc>
          <w:tcPr>
            <w:tcW w:w="5019" w:type="dxa"/>
            <w:tcBorders>
              <w:top w:val="single" w:color="auto" w:sz="4" w:space="0"/>
              <w:left w:val="nil"/>
              <w:bottom w:val="single" w:color="auto" w:sz="4" w:space="0"/>
              <w:right w:val="nil"/>
            </w:tcBorders>
            <w:noWrap w:val="0"/>
            <w:vAlign w:val="center"/>
          </w:tcPr>
          <w:p w14:paraId="247B1BA0">
            <w:pPr>
              <w:jc w:val="left"/>
              <w:rPr>
                <w:rFonts w:hint="eastAsia" w:ascii="仿宋_GB2312" w:eastAsia="仿宋_GB2312"/>
                <w:color w:val="FF0000"/>
                <w:sz w:val="24"/>
                <w:szCs w:val="24"/>
              </w:rPr>
            </w:pPr>
            <w:r>
              <w:rPr>
                <w:rFonts w:hint="eastAsia" w:ascii="仿宋_GB2312" w:eastAsia="仿宋_GB2312"/>
                <w:color w:val="FF0000"/>
                <w:sz w:val="24"/>
                <w:szCs w:val="24"/>
              </w:rPr>
              <w:t>单位全称(与公章上单位名称一致，</w:t>
            </w:r>
          </w:p>
          <w:p w14:paraId="2E24AD7E">
            <w:pPr>
              <w:jc w:val="left"/>
              <w:rPr>
                <w:rFonts w:hint="eastAsia" w:ascii="楷体_GB2312" w:eastAsia="楷体_GB2312"/>
                <w:color w:val="000000"/>
                <w:sz w:val="28"/>
                <w:szCs w:val="28"/>
              </w:rPr>
            </w:pPr>
            <w:r>
              <w:rPr>
                <w:rFonts w:hint="eastAsia" w:ascii="仿宋_GB2312" w:eastAsia="仿宋_GB2312"/>
                <w:color w:val="FF0000"/>
                <w:sz w:val="24"/>
                <w:szCs w:val="24"/>
              </w:rPr>
              <w:t>不要填写学院、处室等内设机构，中间不空格)</w:t>
            </w:r>
          </w:p>
        </w:tc>
      </w:tr>
      <w:tr w14:paraId="33AB3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2526" w:type="dxa"/>
            <w:tcBorders>
              <w:top w:val="nil"/>
              <w:left w:val="nil"/>
              <w:bottom w:val="nil"/>
              <w:right w:val="nil"/>
            </w:tcBorders>
            <w:noWrap w:val="0"/>
            <w:vAlign w:val="center"/>
          </w:tcPr>
          <w:p w14:paraId="06A3B184">
            <w:pPr>
              <w:jc w:val="center"/>
              <w:rPr>
                <w:rFonts w:hint="eastAsia" w:ascii="仿宋" w:eastAsia="仿宋"/>
                <w:color w:val="000000"/>
                <w:sz w:val="32"/>
              </w:rPr>
            </w:pPr>
            <w:r>
              <w:rPr>
                <w:rFonts w:hint="eastAsia" w:ascii="仿宋" w:hAnsi="仿宋" w:eastAsia="仿宋"/>
                <w:b/>
                <w:bCs/>
                <w:sz w:val="32"/>
              </w:rPr>
              <w:t>填表日期</w:t>
            </w:r>
          </w:p>
        </w:tc>
        <w:tc>
          <w:tcPr>
            <w:tcW w:w="5019" w:type="dxa"/>
            <w:tcBorders>
              <w:top w:val="single" w:color="auto" w:sz="4" w:space="0"/>
              <w:left w:val="nil"/>
              <w:bottom w:val="single" w:color="auto" w:sz="4" w:space="0"/>
              <w:right w:val="nil"/>
            </w:tcBorders>
            <w:noWrap w:val="0"/>
            <w:vAlign w:val="center"/>
          </w:tcPr>
          <w:p w14:paraId="6D3CF4E7">
            <w:pPr>
              <w:jc w:val="left"/>
              <w:rPr>
                <w:rFonts w:hint="eastAsia" w:ascii="楷体_GB2312" w:eastAsia="楷体_GB2312"/>
                <w:color w:val="000000"/>
                <w:sz w:val="28"/>
                <w:szCs w:val="28"/>
              </w:rPr>
            </w:pPr>
            <w:r>
              <w:rPr>
                <w:rFonts w:hint="eastAsia" w:ascii="仿宋_GB2312" w:eastAsia="仿宋_GB2312"/>
                <w:color w:val="FF0000"/>
                <w:sz w:val="24"/>
                <w:szCs w:val="24"/>
              </w:rPr>
              <w:t>20</w:t>
            </w:r>
            <w:r>
              <w:rPr>
                <w:rFonts w:hint="eastAsia" w:ascii="仿宋_GB2312" w:eastAsia="仿宋_GB2312"/>
                <w:color w:val="FF0000"/>
                <w:sz w:val="24"/>
                <w:szCs w:val="24"/>
                <w:lang w:val="en-US" w:eastAsia="zh-CN"/>
              </w:rPr>
              <w:t>26</w:t>
            </w:r>
            <w:r>
              <w:rPr>
                <w:rFonts w:hint="eastAsia" w:ascii="仿宋_GB2312" w:eastAsia="仿宋_GB2312"/>
                <w:color w:val="FF0000"/>
                <w:sz w:val="24"/>
                <w:szCs w:val="24"/>
              </w:rPr>
              <w:t xml:space="preserve">年 </w:t>
            </w:r>
            <w:r>
              <w:rPr>
                <w:rFonts w:hint="eastAsia" w:ascii="仿宋_GB2312" w:eastAsia="仿宋_GB2312"/>
                <w:color w:val="FF0000"/>
                <w:sz w:val="24"/>
                <w:szCs w:val="24"/>
                <w:lang w:val="en-US" w:eastAsia="zh-CN"/>
              </w:rPr>
              <w:t>XX</w:t>
            </w:r>
            <w:r>
              <w:rPr>
                <w:rFonts w:hint="eastAsia" w:ascii="仿宋_GB2312" w:eastAsia="仿宋_GB2312"/>
                <w:color w:val="FF0000"/>
                <w:sz w:val="24"/>
                <w:szCs w:val="24"/>
              </w:rPr>
              <w:t>月</w:t>
            </w:r>
            <w:r>
              <w:rPr>
                <w:rFonts w:hint="eastAsia" w:ascii="仿宋_GB2312" w:eastAsia="仿宋_GB2312"/>
                <w:color w:val="FF0000"/>
                <w:sz w:val="24"/>
                <w:szCs w:val="24"/>
                <w:lang w:val="en-US" w:eastAsia="zh-CN"/>
              </w:rPr>
              <w:t>XX</w:t>
            </w:r>
            <w:r>
              <w:rPr>
                <w:rFonts w:hint="eastAsia" w:ascii="仿宋_GB2312" w:eastAsia="仿宋_GB2312"/>
                <w:color w:val="FF0000"/>
                <w:sz w:val="24"/>
                <w:szCs w:val="24"/>
              </w:rPr>
              <w:t>日（与承诺签名页一致）</w:t>
            </w:r>
          </w:p>
        </w:tc>
      </w:tr>
    </w:tbl>
    <w:p w14:paraId="4643015C">
      <w:pPr>
        <w:adjustRightInd w:val="0"/>
        <w:textAlignment w:val="baseline"/>
        <w:rPr>
          <w:rFonts w:eastAsia="仿宋_GB2312"/>
          <w:color w:val="000000"/>
          <w:sz w:val="32"/>
        </w:rPr>
      </w:pPr>
    </w:p>
    <w:p w14:paraId="45970E18">
      <w:pPr>
        <w:adjustRightInd w:val="0"/>
        <w:spacing w:line="240" w:lineRule="atLeast"/>
        <w:jc w:val="center"/>
        <w:textAlignment w:val="baseline"/>
        <w:rPr>
          <w:rFonts w:hint="eastAsia" w:eastAsia="楷体"/>
          <w:kern w:val="0"/>
          <w:szCs w:val="21"/>
          <w:lang w:eastAsia="zh-CN"/>
        </w:rPr>
      </w:pPr>
      <w:bookmarkStart w:id="0" w:name="_Hlk163394800"/>
      <w:r>
        <w:rPr>
          <w:rFonts w:hint="eastAsia" w:eastAsia="楷体"/>
          <w:kern w:val="0"/>
          <w:sz w:val="32"/>
          <w:lang w:eastAsia="zh-CN"/>
        </w:rPr>
        <w:t>贵州省哲学社会科学规划办公室制</w:t>
      </w:r>
    </w:p>
    <w:p w14:paraId="76B6B902">
      <w:pPr>
        <w:adjustRightInd w:val="0"/>
        <w:spacing w:line="240" w:lineRule="atLeast"/>
        <w:jc w:val="center"/>
        <w:textAlignment w:val="baseline"/>
        <w:rPr>
          <w:rFonts w:eastAsia="楷体"/>
          <w:kern w:val="0"/>
          <w:sz w:val="32"/>
        </w:rPr>
      </w:pPr>
      <w:r>
        <w:rPr>
          <w:rFonts w:hint="eastAsia" w:eastAsia="楷体"/>
          <w:kern w:val="0"/>
          <w:sz w:val="32"/>
        </w:rPr>
        <w:t>202</w:t>
      </w:r>
      <w:r>
        <w:rPr>
          <w:rFonts w:hint="eastAsia" w:eastAsia="楷体"/>
          <w:kern w:val="0"/>
          <w:sz w:val="32"/>
          <w:lang w:val="en-US" w:eastAsia="zh-CN"/>
        </w:rPr>
        <w:t>6</w:t>
      </w:r>
      <w:r>
        <w:rPr>
          <w:rFonts w:hint="eastAsia" w:eastAsia="楷体"/>
          <w:kern w:val="0"/>
          <w:sz w:val="32"/>
        </w:rPr>
        <w:t>年</w:t>
      </w:r>
      <w:r>
        <w:rPr>
          <w:rFonts w:hint="eastAsia" w:eastAsia="楷体"/>
          <w:kern w:val="0"/>
          <w:sz w:val="32"/>
          <w:lang w:val="en-US" w:eastAsia="zh-CN"/>
        </w:rPr>
        <w:t>7</w:t>
      </w:r>
      <w:r>
        <w:rPr>
          <w:rFonts w:hint="eastAsia" w:eastAsia="楷体"/>
          <w:kern w:val="0"/>
          <w:sz w:val="32"/>
        </w:rPr>
        <w:t>月制</w:t>
      </w:r>
    </w:p>
    <w:bookmarkEnd w:id="0"/>
    <w:p w14:paraId="4C8730AF">
      <w:pPr>
        <w:spacing w:after="62" w:afterLines="20"/>
        <w:jc w:val="center"/>
        <w:rPr>
          <w:rFonts w:ascii="黑体" w:eastAsia="黑体"/>
          <w:color w:val="000000"/>
          <w:sz w:val="32"/>
          <w:szCs w:val="32"/>
        </w:rPr>
      </w:pPr>
    </w:p>
    <w:p w14:paraId="205F79EB">
      <w:pPr>
        <w:spacing w:after="62" w:afterLines="20"/>
        <w:jc w:val="center"/>
        <w:rPr>
          <w:rFonts w:ascii="黑体" w:eastAsia="黑体"/>
          <w:color w:val="000000"/>
          <w:sz w:val="32"/>
          <w:szCs w:val="32"/>
        </w:rPr>
      </w:pPr>
      <w:r>
        <w:rPr>
          <w:rFonts w:hint="eastAsia" w:ascii="黑体" w:eastAsia="黑体"/>
          <w:color w:val="000000"/>
          <w:sz w:val="32"/>
          <w:szCs w:val="32"/>
        </w:rPr>
        <w:t>申请人承诺</w:t>
      </w:r>
    </w:p>
    <w:p w14:paraId="111BAA20">
      <w:pPr>
        <w:spacing w:line="480" w:lineRule="exact"/>
        <w:rPr>
          <w:rFonts w:hint="eastAsia" w:ascii="楷体" w:hAnsi="楷体" w:eastAsia="楷体"/>
          <w:color w:val="000000"/>
          <w:sz w:val="28"/>
        </w:rPr>
      </w:pPr>
      <w:r>
        <w:rPr>
          <w:rFonts w:hint="eastAsia" w:ascii="宋体"/>
          <w:color w:val="000000"/>
          <w:sz w:val="24"/>
          <w:szCs w:val="24"/>
        </w:rPr>
        <w:t xml:space="preserve">   </w:t>
      </w:r>
      <w:r>
        <w:rPr>
          <w:rFonts w:hint="eastAsia" w:ascii="宋体"/>
          <w:color w:val="000000"/>
          <w:sz w:val="24"/>
          <w:szCs w:val="24"/>
          <w:lang w:val="en-US" w:eastAsia="zh-CN"/>
        </w:rPr>
        <w:t xml:space="preserve"> </w:t>
      </w:r>
      <w:r>
        <w:rPr>
          <w:rFonts w:hint="eastAsia" w:ascii="楷体" w:hAnsi="楷体" w:eastAsia="楷体"/>
          <w:color w:val="000000"/>
          <w:sz w:val="28"/>
        </w:rPr>
        <w:t>本人</w:t>
      </w:r>
      <w:r>
        <w:rPr>
          <w:rFonts w:hint="eastAsia" w:ascii="楷体" w:hAnsi="楷体" w:eastAsia="楷体"/>
          <w:color w:val="000000"/>
          <w:sz w:val="28"/>
          <w:lang w:eastAsia="zh-CN"/>
        </w:rPr>
        <w:t>承诺</w:t>
      </w:r>
      <w:r>
        <w:rPr>
          <w:rFonts w:hint="eastAsia" w:ascii="楷体" w:hAnsi="楷体" w:eastAsia="楷体"/>
          <w:color w:val="000000"/>
          <w:sz w:val="28"/>
        </w:rPr>
        <w:t>对《申请书》</w:t>
      </w:r>
      <w:r>
        <w:rPr>
          <w:rFonts w:hint="eastAsia" w:ascii="楷体" w:hAnsi="楷体" w:eastAsia="楷体"/>
          <w:color w:val="000000"/>
          <w:sz w:val="28"/>
          <w:lang w:eastAsia="zh-CN"/>
        </w:rPr>
        <w:t>填写的</w:t>
      </w:r>
      <w:r>
        <w:rPr>
          <w:rFonts w:hint="eastAsia" w:ascii="楷体" w:hAnsi="楷体" w:eastAsia="楷体"/>
          <w:color w:val="000000"/>
          <w:sz w:val="28"/>
        </w:rPr>
        <w:t>各项内容的真实性和有效性负责，保证没有知识产权争议。</w:t>
      </w:r>
      <w:r>
        <w:rPr>
          <w:rFonts w:hint="eastAsia" w:ascii="仿宋_GB2312" w:eastAsia="仿宋_GB2312"/>
          <w:color w:val="000000"/>
          <w:sz w:val="28"/>
        </w:rPr>
        <w:t xml:space="preserve"> </w:t>
      </w:r>
      <w:r>
        <w:rPr>
          <w:rFonts w:hint="eastAsia" w:ascii="楷体" w:hAnsi="楷体" w:eastAsia="楷体"/>
          <w:color w:val="000000"/>
          <w:sz w:val="28"/>
        </w:rPr>
        <w:t>如获准立项，本人承诺：以本《申请书》及立项通知书为有法律约束力的协议，遵守</w:t>
      </w:r>
      <w:r>
        <w:rPr>
          <w:rFonts w:hint="eastAsia" w:ascii="楷体" w:hAnsi="楷体" w:eastAsia="楷体"/>
          <w:color w:val="000000"/>
          <w:sz w:val="28"/>
          <w:lang w:eastAsia="zh-CN"/>
        </w:rPr>
        <w:t>贵州省哲学社会科学规划办公室的相关规定</w:t>
      </w:r>
      <w:r>
        <w:rPr>
          <w:rFonts w:hint="eastAsia" w:ascii="楷体" w:hAnsi="楷体" w:eastAsia="楷体"/>
          <w:color w:val="000000"/>
          <w:sz w:val="28"/>
        </w:rPr>
        <w:t>，</w:t>
      </w:r>
      <w:r>
        <w:rPr>
          <w:rFonts w:hint="eastAsia" w:ascii="楷体" w:hAnsi="楷体" w:eastAsia="楷体"/>
          <w:color w:val="000000"/>
          <w:sz w:val="28"/>
          <w:lang w:eastAsia="zh-CN"/>
        </w:rPr>
        <w:t>坚持正确方向，遵循学术规范，恪守科研诚信，保证以</w:t>
      </w:r>
      <w:r>
        <w:rPr>
          <w:rFonts w:hint="eastAsia" w:ascii="楷体" w:hAnsi="楷体" w:eastAsia="楷体"/>
          <w:color w:val="000000"/>
          <w:sz w:val="28"/>
        </w:rPr>
        <w:t>足够的时间和精力</w:t>
      </w:r>
      <w:r>
        <w:rPr>
          <w:rFonts w:hint="eastAsia" w:ascii="楷体" w:hAnsi="楷体" w:eastAsia="楷体"/>
          <w:color w:val="000000"/>
          <w:sz w:val="28"/>
          <w:lang w:eastAsia="zh-CN"/>
        </w:rPr>
        <w:t>，</w:t>
      </w:r>
      <w:r>
        <w:rPr>
          <w:rFonts w:hint="eastAsia" w:ascii="楷体" w:hAnsi="楷体" w:eastAsia="楷体"/>
          <w:color w:val="000000"/>
          <w:sz w:val="28"/>
        </w:rPr>
        <w:t>严格按计划认真</w:t>
      </w:r>
      <w:r>
        <w:rPr>
          <w:rFonts w:hint="eastAsia" w:ascii="楷体" w:hAnsi="楷体" w:eastAsia="楷体"/>
          <w:color w:val="000000"/>
          <w:sz w:val="28"/>
          <w:lang w:eastAsia="zh-CN"/>
        </w:rPr>
        <w:t>组织</w:t>
      </w:r>
      <w:r>
        <w:rPr>
          <w:rFonts w:hint="eastAsia" w:ascii="楷体" w:hAnsi="楷体" w:eastAsia="楷体"/>
          <w:color w:val="000000"/>
          <w:sz w:val="28"/>
        </w:rPr>
        <w:t>开展研究工作，取得预期研究成果。</w:t>
      </w:r>
      <w:r>
        <w:rPr>
          <w:rFonts w:hint="eastAsia" w:ascii="楷体" w:hAnsi="楷体" w:eastAsia="楷体"/>
          <w:color w:val="000000"/>
          <w:sz w:val="28"/>
          <w:lang w:eastAsia="zh-CN"/>
        </w:rPr>
        <w:t>贵州省哲学社会科学规划办公室</w:t>
      </w:r>
      <w:r>
        <w:rPr>
          <w:rFonts w:hint="eastAsia" w:ascii="楷体" w:hAnsi="楷体" w:eastAsia="楷体"/>
          <w:color w:val="000000"/>
          <w:sz w:val="28"/>
        </w:rPr>
        <w:t>有权使用本《申请书》的所有数据和资料。若本《申请书》填报失实或违反有关规定，本人愿承担全部责任。</w:t>
      </w:r>
    </w:p>
    <w:p w14:paraId="2D6B7FFF">
      <w:pPr>
        <w:ind w:right="1800"/>
        <w:jc w:val="center"/>
        <w:rPr>
          <w:rFonts w:ascii="宋体"/>
          <w:color w:val="000000"/>
          <w:sz w:val="24"/>
          <w:szCs w:val="24"/>
        </w:rPr>
      </w:pPr>
      <w:r>
        <w:rPr>
          <w:rFonts w:hint="eastAsia" w:ascii="宋体"/>
          <w:color w:val="000000"/>
          <w:sz w:val="24"/>
          <w:szCs w:val="24"/>
        </w:rPr>
        <w:t xml:space="preserve">                                                      </w:t>
      </w:r>
    </w:p>
    <w:p w14:paraId="0D91ED01">
      <w:pPr>
        <w:spacing w:line="600" w:lineRule="exact"/>
        <w:ind w:right="0"/>
        <w:jc w:val="right"/>
        <w:rPr>
          <w:rFonts w:ascii="黑体" w:hAnsi="黑体" w:eastAsia="黑体"/>
          <w:color w:val="000000"/>
          <w:sz w:val="28"/>
        </w:rPr>
      </w:pPr>
      <w:r>
        <w:rPr>
          <w:rFonts w:hint="eastAsia" w:ascii="宋体"/>
          <w:color w:val="000000"/>
          <w:sz w:val="24"/>
          <w:szCs w:val="24"/>
        </w:rPr>
        <w:t xml:space="preserve">               </w:t>
      </w:r>
      <w:r>
        <w:rPr>
          <w:rFonts w:hint="eastAsia" w:ascii="黑体" w:hAnsi="黑体" w:eastAsia="黑体"/>
          <w:color w:val="000000"/>
          <w:sz w:val="28"/>
          <w:szCs w:val="20"/>
          <w:lang w:eastAsia="zh-CN"/>
        </w:rPr>
        <w:t>课题</w:t>
      </w:r>
      <w:r>
        <w:rPr>
          <w:rFonts w:hint="eastAsia" w:ascii="黑体" w:hAnsi="黑体" w:eastAsia="黑体"/>
          <w:color w:val="000000"/>
          <w:sz w:val="28"/>
        </w:rPr>
        <w:t>申请人（签章）</w:t>
      </w:r>
      <w:r>
        <w:rPr>
          <w:rFonts w:hint="eastAsia" w:ascii="仿宋_GB2312" w:hAnsi="Times New Roman" w:eastAsia="仿宋_GB2312" w:cs="Times New Roman"/>
          <w:color w:val="FF0000"/>
          <w:sz w:val="28"/>
        </w:rPr>
        <w:t>(本人手写签名</w:t>
      </w:r>
      <w:r>
        <w:rPr>
          <w:rFonts w:hint="eastAsia" w:ascii="仿宋_GB2312" w:hAnsi="Times New Roman" w:eastAsia="仿宋_GB2312" w:cs="Times New Roman"/>
          <w:color w:val="FF0000"/>
          <w:sz w:val="28"/>
          <w:lang w:eastAsia="zh-CN"/>
        </w:rPr>
        <w:t>，不得代签</w:t>
      </w:r>
      <w:r>
        <w:rPr>
          <w:rFonts w:hint="eastAsia" w:ascii="仿宋_GB2312" w:hAnsi="Times New Roman" w:eastAsia="仿宋_GB2312" w:cs="Times New Roman"/>
          <w:color w:val="FF0000"/>
          <w:sz w:val="28"/>
        </w:rPr>
        <w:t>)</w:t>
      </w:r>
    </w:p>
    <w:p w14:paraId="28520BD0">
      <w:pPr>
        <w:spacing w:line="600" w:lineRule="exact"/>
        <w:ind w:right="0"/>
        <w:jc w:val="right"/>
        <w:rPr>
          <w:rFonts w:ascii="仿宋_GB2312" w:eastAsia="仿宋_GB2312"/>
          <w:color w:val="000000"/>
          <w:sz w:val="28"/>
        </w:rPr>
      </w:pPr>
      <w:r>
        <w:rPr>
          <w:rFonts w:hint="eastAsia" w:ascii="仿宋_GB2312" w:eastAsia="仿宋_GB2312"/>
          <w:color w:val="000000"/>
          <w:sz w:val="28"/>
          <w:lang w:val="en-US" w:eastAsia="zh-CN"/>
        </w:rPr>
        <w:t xml:space="preserve">              2026</w:t>
      </w:r>
      <w:r>
        <w:rPr>
          <w:rFonts w:hint="eastAsia" w:ascii="仿宋_GB2312" w:eastAsia="仿宋_GB2312"/>
          <w:color w:val="000000"/>
          <w:sz w:val="28"/>
        </w:rPr>
        <w:t xml:space="preserve">年   月   日  </w:t>
      </w:r>
      <w:r>
        <w:rPr>
          <w:rFonts w:hint="eastAsia" w:ascii="仿宋_GB2312" w:hAnsi="Times New Roman" w:eastAsia="仿宋_GB2312" w:cs="Times New Roman"/>
          <w:color w:val="FF0000"/>
          <w:sz w:val="28"/>
          <w:lang w:eastAsia="zh-CN"/>
        </w:rPr>
        <w:t>（与封面</w:t>
      </w:r>
      <w:r>
        <w:rPr>
          <w:rFonts w:hint="eastAsia" w:ascii="仿宋_GB2312" w:eastAsia="仿宋_GB2312" w:cs="Times New Roman"/>
          <w:color w:val="FF0000"/>
          <w:sz w:val="28"/>
          <w:lang w:eastAsia="zh-CN"/>
        </w:rPr>
        <w:t>填表</w:t>
      </w:r>
      <w:r>
        <w:rPr>
          <w:rFonts w:hint="eastAsia" w:ascii="仿宋_GB2312" w:hAnsi="Times New Roman" w:eastAsia="仿宋_GB2312" w:cs="Times New Roman"/>
          <w:color w:val="FF0000"/>
          <w:sz w:val="28"/>
          <w:lang w:eastAsia="zh-CN"/>
        </w:rPr>
        <w:t>日期一致）</w:t>
      </w:r>
      <w:r>
        <w:rPr>
          <w:rFonts w:hint="eastAsia" w:ascii="仿宋_GB2312" w:hAnsi="Times New Roman" w:eastAsia="仿宋_GB2312" w:cs="Times New Roman"/>
          <w:color w:val="FF0000"/>
          <w:sz w:val="28"/>
          <w:lang w:val="en-US" w:eastAsia="zh-CN"/>
        </w:rPr>
        <w:t xml:space="preserve"> </w:t>
      </w:r>
    </w:p>
    <w:p w14:paraId="0B836DC4">
      <w:pPr>
        <w:spacing w:line="600" w:lineRule="exact"/>
        <w:ind w:right="1797"/>
        <w:jc w:val="center"/>
        <w:rPr>
          <w:rFonts w:ascii="仿宋_GB2312" w:eastAsia="仿宋_GB2312"/>
          <w:color w:val="000000"/>
          <w:sz w:val="28"/>
        </w:rPr>
      </w:pPr>
      <w:r>
        <w:rPr>
          <w:rFonts w:hint="eastAsia" w:ascii="仿宋_GB2312" w:eastAsia="仿宋_GB2312"/>
          <w:color w:val="000000"/>
          <w:sz w:val="28"/>
        </w:rPr>
        <w:t xml:space="preserve"> </w:t>
      </w:r>
    </w:p>
    <w:p w14:paraId="205BE554">
      <w:pPr>
        <w:spacing w:line="420" w:lineRule="exact"/>
        <w:rPr>
          <w:rFonts w:hint="default" w:ascii="黑体" w:eastAsia="黑体"/>
          <w:color w:val="000000"/>
          <w:sz w:val="30"/>
          <w:szCs w:val="30"/>
          <w:lang w:val="en-US" w:eastAsia="zh-CN"/>
        </w:rPr>
      </w:pPr>
      <w:r>
        <w:rPr>
          <w:rFonts w:hint="eastAsia" w:ascii="黑体" w:eastAsia="黑体"/>
          <w:color w:val="000000"/>
          <w:sz w:val="30"/>
          <w:szCs w:val="30"/>
          <w:lang w:val="en-US" w:eastAsia="zh-CN"/>
        </w:rPr>
        <w:t xml:space="preserve">  </w:t>
      </w:r>
    </w:p>
    <w:p w14:paraId="4FC891D6">
      <w:pPr>
        <w:spacing w:line="420" w:lineRule="exact"/>
        <w:rPr>
          <w:rFonts w:hint="eastAsia" w:ascii="黑体" w:eastAsia="黑体"/>
          <w:color w:val="000000"/>
          <w:sz w:val="30"/>
          <w:szCs w:val="30"/>
          <w:lang w:val="en-US" w:eastAsia="zh-CN"/>
        </w:rPr>
      </w:pPr>
      <w:r>
        <w:rPr>
          <w:rFonts w:hint="eastAsia" w:ascii="黑体" w:eastAsia="黑体"/>
          <w:color w:val="000000"/>
          <w:sz w:val="30"/>
          <w:szCs w:val="30"/>
          <w:lang w:val="en-US" w:eastAsia="zh-CN"/>
        </w:rPr>
        <w:t xml:space="preserve"> </w:t>
      </w:r>
    </w:p>
    <w:p w14:paraId="7FE68991">
      <w:pPr>
        <w:spacing w:line="420" w:lineRule="exact"/>
        <w:rPr>
          <w:rFonts w:ascii="黑体" w:eastAsia="黑体"/>
          <w:color w:val="000000"/>
          <w:sz w:val="30"/>
          <w:szCs w:val="30"/>
        </w:rPr>
      </w:pPr>
    </w:p>
    <w:p w14:paraId="7ACDD9B9">
      <w:pPr>
        <w:spacing w:line="420" w:lineRule="exact"/>
        <w:jc w:val="center"/>
        <w:rPr>
          <w:rFonts w:ascii="黑体" w:eastAsia="黑体"/>
          <w:color w:val="000000"/>
          <w:sz w:val="32"/>
          <w:szCs w:val="32"/>
        </w:rPr>
      </w:pPr>
      <w:r>
        <w:rPr>
          <w:rFonts w:hint="eastAsia" w:ascii="黑体" w:eastAsia="黑体"/>
          <w:color w:val="000000"/>
          <w:sz w:val="32"/>
          <w:szCs w:val="32"/>
        </w:rPr>
        <w:t>填写说明</w:t>
      </w:r>
    </w:p>
    <w:p w14:paraId="40BFCD07">
      <w:pPr>
        <w:spacing w:line="480" w:lineRule="exact"/>
        <w:ind w:firstLine="560" w:firstLineChars="200"/>
        <w:rPr>
          <w:rFonts w:ascii="仿宋_GB2312" w:eastAsia="仿宋_GB2312"/>
          <w:color w:val="000000"/>
          <w:sz w:val="28"/>
          <w:szCs w:val="28"/>
        </w:rPr>
      </w:pPr>
    </w:p>
    <w:p w14:paraId="192F4FD9">
      <w:pPr>
        <w:adjustRightInd w:val="0"/>
        <w:spacing w:line="380" w:lineRule="exact"/>
        <w:ind w:firstLine="420" w:firstLineChars="200"/>
        <w:textAlignment w:val="baseline"/>
        <w:rPr>
          <w:rFonts w:ascii="宋体" w:hAnsi="宋体"/>
          <w:kern w:val="0"/>
        </w:rPr>
      </w:pPr>
      <w:r>
        <w:rPr>
          <w:rFonts w:hint="eastAsia" w:ascii="宋体" w:hAnsi="宋体"/>
          <w:kern w:val="0"/>
        </w:rPr>
        <w:t>1.《申请书》请用计算机填写，所用代码请查阅《</w:t>
      </w:r>
      <w:r>
        <w:rPr>
          <w:rFonts w:hint="eastAsia" w:ascii="宋体" w:hAnsi="宋体"/>
          <w:kern w:val="0"/>
          <w:lang w:eastAsia="zh-CN"/>
        </w:rPr>
        <w:t>贵州省</w:t>
      </w:r>
      <w:r>
        <w:rPr>
          <w:rFonts w:hint="eastAsia" w:ascii="宋体" w:hAnsi="宋体"/>
          <w:kern w:val="0"/>
          <w:lang w:val="en-US" w:eastAsia="zh-CN"/>
        </w:rPr>
        <w:t>2026年度哲学社会科学规划课题</w:t>
      </w:r>
      <w:r>
        <w:rPr>
          <w:rFonts w:hint="eastAsia" w:ascii="宋体" w:hAnsi="宋体"/>
          <w:kern w:val="0"/>
        </w:rPr>
        <w:t>数据代码表》，所有表格均可加行加页，</w:t>
      </w:r>
      <w:r>
        <w:rPr>
          <w:rFonts w:hint="eastAsia" w:ascii="宋体" w:hAnsi="宋体"/>
          <w:kern w:val="0"/>
          <w:lang w:eastAsia="zh-CN"/>
        </w:rPr>
        <w:t>但不能改变表格样式，</w:t>
      </w:r>
      <w:r>
        <w:rPr>
          <w:rFonts w:hint="eastAsia" w:ascii="宋体" w:hAnsi="宋体"/>
          <w:kern w:val="0"/>
        </w:rPr>
        <w:t>排版清晰。</w:t>
      </w:r>
    </w:p>
    <w:p w14:paraId="3863690B">
      <w:pPr>
        <w:adjustRightInd w:val="0"/>
        <w:spacing w:line="380" w:lineRule="exact"/>
        <w:textAlignment w:val="baseline"/>
        <w:rPr>
          <w:rFonts w:ascii="宋体" w:hAnsi="宋体"/>
          <w:kern w:val="0"/>
        </w:rPr>
      </w:pPr>
      <w:r>
        <w:rPr>
          <w:rFonts w:hint="eastAsia" w:ascii="宋体" w:hAnsi="宋体"/>
          <w:kern w:val="0"/>
        </w:rPr>
        <w:t xml:space="preserve">    2.封面</w:t>
      </w:r>
      <w:r>
        <w:rPr>
          <w:rFonts w:hint="eastAsia" w:ascii="宋体" w:hAnsi="宋体"/>
          <w:kern w:val="0"/>
          <w:lang w:eastAsia="zh-CN"/>
        </w:rPr>
        <w:t>右</w:t>
      </w:r>
      <w:r>
        <w:rPr>
          <w:rFonts w:hint="eastAsia" w:ascii="宋体" w:hAnsi="宋体"/>
          <w:kern w:val="0"/>
        </w:rPr>
        <w:t>上方</w:t>
      </w:r>
      <w:r>
        <w:rPr>
          <w:rFonts w:hint="eastAsia" w:ascii="宋体" w:hAnsi="宋体"/>
          <w:kern w:val="0"/>
          <w:lang w:eastAsia="zh-CN"/>
        </w:rPr>
        <w:t>的</w:t>
      </w:r>
      <w:r>
        <w:rPr>
          <w:rFonts w:hint="eastAsia" w:ascii="宋体" w:hAnsi="宋体"/>
          <w:kern w:val="0"/>
        </w:rPr>
        <w:t>代码框申请人不填，其他栏目请用中文填写，其中“学科分类”</w:t>
      </w:r>
      <w:r>
        <w:rPr>
          <w:rFonts w:hint="eastAsia" w:ascii="宋体" w:hAnsi="宋体"/>
          <w:kern w:val="0"/>
          <w:lang w:eastAsia="zh-CN"/>
        </w:rPr>
        <w:t>“研究领域”</w:t>
      </w:r>
      <w:r>
        <w:rPr>
          <w:rFonts w:hint="eastAsia" w:ascii="宋体" w:hAnsi="宋体"/>
          <w:kern w:val="0"/>
        </w:rPr>
        <w:t>填写一级学科名称，“</w:t>
      </w:r>
      <w:r>
        <w:rPr>
          <w:rFonts w:hint="eastAsia" w:ascii="宋体" w:hAnsi="宋体"/>
          <w:kern w:val="0"/>
          <w:lang w:eastAsia="zh-CN"/>
        </w:rPr>
        <w:t>选题</w:t>
      </w:r>
      <w:r>
        <w:rPr>
          <w:rFonts w:hint="eastAsia" w:ascii="宋体" w:hAnsi="宋体"/>
          <w:kern w:val="0"/>
        </w:rPr>
        <w:t>名称”不加副标题。</w:t>
      </w:r>
    </w:p>
    <w:p w14:paraId="3BF36352">
      <w:pPr>
        <w:adjustRightInd w:val="0"/>
        <w:spacing w:line="380" w:lineRule="exact"/>
        <w:ind w:firstLine="420" w:firstLineChars="200"/>
        <w:textAlignment w:val="baseline"/>
        <w:rPr>
          <w:rFonts w:ascii="宋体" w:hAnsi="宋体"/>
          <w:kern w:val="0"/>
        </w:rPr>
      </w:pPr>
      <w:r>
        <w:rPr>
          <w:rFonts w:hint="eastAsia" w:ascii="宋体" w:hAnsi="宋体"/>
          <w:kern w:val="0"/>
        </w:rPr>
        <w:t>3.《数据表》的填写和录入请参阅</w:t>
      </w:r>
      <w:r>
        <w:rPr>
          <w:rFonts w:hint="eastAsia" w:ascii="宋体" w:hAnsi="宋体"/>
          <w:kern w:val="0"/>
          <w:lang w:eastAsia="zh-CN"/>
        </w:rPr>
        <w:t>数据表中的提示</w:t>
      </w:r>
      <w:r>
        <w:rPr>
          <w:rFonts w:hint="eastAsia" w:ascii="宋体" w:hAnsi="宋体"/>
          <w:kern w:val="0"/>
        </w:rPr>
        <w:t>，相关问题可咨询</w:t>
      </w:r>
      <w:r>
        <w:rPr>
          <w:rFonts w:hint="eastAsia" w:ascii="宋体" w:hAnsi="宋体"/>
          <w:kern w:val="0"/>
          <w:lang w:eastAsia="zh-CN"/>
        </w:rPr>
        <w:t>本单位科研管理部门</w:t>
      </w:r>
      <w:r>
        <w:rPr>
          <w:rFonts w:hint="eastAsia" w:ascii="宋体" w:hAnsi="宋体"/>
          <w:kern w:val="0"/>
        </w:rPr>
        <w:t>。</w:t>
      </w:r>
    </w:p>
    <w:p w14:paraId="34D38EBA">
      <w:pPr>
        <w:adjustRightInd w:val="0"/>
        <w:spacing w:line="380" w:lineRule="exact"/>
        <w:ind w:firstLine="420" w:firstLineChars="200"/>
        <w:textAlignment w:val="baseline"/>
        <w:rPr>
          <w:rFonts w:hint="eastAsia" w:ascii="宋体" w:hAnsi="宋体"/>
          <w:kern w:val="0"/>
        </w:rPr>
      </w:pPr>
      <w:r>
        <w:rPr>
          <w:rFonts w:hint="eastAsia" w:ascii="宋体" w:hAnsi="宋体"/>
          <w:kern w:val="0"/>
        </w:rPr>
        <w:t>4.纸质版《申请书》报送</w:t>
      </w:r>
      <w:r>
        <w:rPr>
          <w:rFonts w:hint="eastAsia" w:ascii="宋体" w:hAnsi="宋体"/>
          <w:kern w:val="0"/>
          <w:lang w:val="en-US" w:eastAsia="zh-CN"/>
        </w:rPr>
        <w:t>1</w:t>
      </w:r>
      <w:r>
        <w:rPr>
          <w:rFonts w:hint="eastAsia" w:ascii="宋体" w:hAnsi="宋体"/>
          <w:kern w:val="0"/>
        </w:rPr>
        <w:t>份，统一用A3纸双面印制、中缝装订</w:t>
      </w:r>
      <w:r>
        <w:rPr>
          <w:rFonts w:hint="eastAsia" w:ascii="宋体" w:hAnsi="宋体"/>
          <w:kern w:val="0"/>
          <w:lang w:eastAsia="zh-CN"/>
        </w:rPr>
        <w:t>，并按时提交至本单位科研管理部门</w:t>
      </w:r>
      <w:r>
        <w:rPr>
          <w:rFonts w:hint="eastAsia" w:ascii="宋体" w:hAnsi="宋体"/>
          <w:kern w:val="0"/>
        </w:rPr>
        <w:t>。</w:t>
      </w:r>
    </w:p>
    <w:p w14:paraId="5BDB296C">
      <w:pPr>
        <w:rPr>
          <w:rFonts w:hint="eastAsia" w:ascii="宋体" w:hAnsi="宋体"/>
          <w:kern w:val="0"/>
        </w:rPr>
      </w:pPr>
      <w:r>
        <w:rPr>
          <w:rFonts w:hint="eastAsia" w:ascii="宋体" w:hAnsi="宋体"/>
          <w:kern w:val="0"/>
        </w:rPr>
        <w:br w:type="page"/>
      </w:r>
    </w:p>
    <w:p w14:paraId="2B6DCB22">
      <w:pPr>
        <w:jc w:val="center"/>
        <w:rPr>
          <w:rFonts w:hint="eastAsia" w:ascii="黑体" w:hAnsi="黑体" w:eastAsia="黑体"/>
          <w:color w:val="000000"/>
          <w:sz w:val="32"/>
          <w:szCs w:val="32"/>
        </w:rPr>
      </w:pPr>
    </w:p>
    <w:p w14:paraId="26DAA487">
      <w:pPr>
        <w:jc w:val="center"/>
        <w:rPr>
          <w:rFonts w:ascii="黑体" w:hAnsi="黑体" w:eastAsia="黑体"/>
          <w:color w:val="000000"/>
          <w:sz w:val="32"/>
          <w:szCs w:val="32"/>
        </w:rPr>
      </w:pPr>
      <w:r>
        <w:rPr>
          <w:rFonts w:hint="eastAsia" w:ascii="黑体" w:hAnsi="黑体" w:eastAsia="黑体"/>
          <w:color w:val="000000"/>
          <w:sz w:val="32"/>
          <w:szCs w:val="32"/>
        </w:rPr>
        <w:t>《数据表》填写注意事项</w:t>
      </w:r>
    </w:p>
    <w:p w14:paraId="6335B235">
      <w:pPr>
        <w:spacing w:line="312" w:lineRule="auto"/>
        <w:ind w:firstLine="420" w:firstLineChars="200"/>
        <w:rPr>
          <w:rFonts w:ascii="宋体"/>
          <w:color w:val="000000"/>
        </w:rPr>
      </w:pPr>
    </w:p>
    <w:p w14:paraId="2CADF7B0">
      <w:pPr>
        <w:spacing w:line="312" w:lineRule="auto"/>
        <w:ind w:firstLine="420" w:firstLineChars="200"/>
        <w:rPr>
          <w:rFonts w:ascii="宋体"/>
          <w:color w:val="000000"/>
        </w:rPr>
      </w:pPr>
      <w:r>
        <w:rPr>
          <w:rFonts w:hint="eastAsia" w:ascii="宋体"/>
          <w:color w:val="000000"/>
        </w:rPr>
        <w:t>一、申请人须逐项如实填写,填表所用代码以《</w:t>
      </w:r>
      <w:r>
        <w:rPr>
          <w:rFonts w:hint="eastAsia" w:ascii="宋体"/>
          <w:color w:val="000000"/>
          <w:lang w:eastAsia="zh-CN"/>
        </w:rPr>
        <w:t>贵州省</w:t>
      </w:r>
      <w:r>
        <w:rPr>
          <w:rFonts w:hint="eastAsia" w:ascii="宋体"/>
          <w:color w:val="000000"/>
          <w:lang w:val="en-US" w:eastAsia="zh-CN"/>
        </w:rPr>
        <w:t>2026年度哲学社会科学</w:t>
      </w:r>
      <w:r>
        <w:rPr>
          <w:rFonts w:hint="eastAsia" w:ascii="宋体"/>
          <w:color w:val="000000"/>
        </w:rPr>
        <w:t>数据代码表》为准。</w:t>
      </w:r>
    </w:p>
    <w:p w14:paraId="22F2BE83">
      <w:pPr>
        <w:spacing w:line="312" w:lineRule="auto"/>
        <w:ind w:firstLine="420" w:firstLineChars="200"/>
        <w:rPr>
          <w:rFonts w:ascii="黑体" w:eastAsia="黑体"/>
          <w:color w:val="000000"/>
        </w:rPr>
      </w:pPr>
      <w:r>
        <w:rPr>
          <w:rFonts w:hint="eastAsia" w:ascii="宋体"/>
          <w:color w:val="000000"/>
        </w:rPr>
        <w:t>二、《数据表》中</w:t>
      </w:r>
      <w:r>
        <w:rPr>
          <w:rFonts w:hint="eastAsia" w:ascii="宋体"/>
          <w:b/>
          <w:color w:val="000000"/>
        </w:rPr>
        <w:t>粗框内一律填写代码，细框内填写中文或数字</w:t>
      </w:r>
      <w:r>
        <w:rPr>
          <w:rFonts w:hint="eastAsia" w:ascii="宋体"/>
          <w:color w:val="000000"/>
        </w:rPr>
        <w:t>。若粗框后有细框，则表示该栏需要同时填写代码和名称，即须在粗框内填代码，在其后的细框内填相应的中文名称。</w:t>
      </w:r>
    </w:p>
    <w:p w14:paraId="0D174EA7">
      <w:pPr>
        <w:spacing w:line="312" w:lineRule="auto"/>
        <w:ind w:firstLine="420" w:firstLineChars="200"/>
        <w:rPr>
          <w:rFonts w:ascii="宋体"/>
          <w:color w:val="000000"/>
        </w:rPr>
      </w:pPr>
      <w:r>
        <w:rPr>
          <w:rFonts w:hint="eastAsia" w:ascii="宋体"/>
          <w:color w:val="000000"/>
        </w:rPr>
        <w:t>三、有选择项的直接将所选代码填入前方粗框内。</w:t>
      </w:r>
    </w:p>
    <w:p w14:paraId="7F009C1F">
      <w:pPr>
        <w:spacing w:line="312" w:lineRule="auto"/>
        <w:ind w:firstLine="420" w:firstLineChars="200"/>
        <w:rPr>
          <w:rFonts w:ascii="宋体"/>
          <w:color w:val="000000"/>
        </w:rPr>
      </w:pPr>
      <w:r>
        <w:rPr>
          <w:rFonts w:hint="eastAsia" w:ascii="宋体"/>
          <w:color w:val="000000"/>
        </w:rPr>
        <w:t>四、部分栏目填写说明：</w:t>
      </w:r>
    </w:p>
    <w:p w14:paraId="5467C3EA">
      <w:pPr>
        <w:spacing w:line="312" w:lineRule="auto"/>
        <w:ind w:firstLine="420"/>
        <w:rPr>
          <w:rFonts w:ascii="宋体"/>
          <w:color w:val="000000"/>
        </w:rPr>
      </w:pPr>
      <w:r>
        <w:rPr>
          <w:rFonts w:hint="eastAsia" w:ascii="黑体" w:eastAsia="黑体"/>
          <w:color w:val="000000"/>
        </w:rPr>
        <w:t>课题名称</w:t>
      </w:r>
      <w:r>
        <w:rPr>
          <w:rFonts w:hint="eastAsia" w:ascii="宋体"/>
          <w:color w:val="000000"/>
        </w:rPr>
        <w:t>——应准确、简明地反映研究问题，一般不加副标题，不超过40个汉字（含标点符号）。</w:t>
      </w:r>
    </w:p>
    <w:p w14:paraId="366056F0">
      <w:pPr>
        <w:spacing w:line="312" w:lineRule="auto"/>
        <w:rPr>
          <w:rFonts w:ascii="宋体"/>
          <w:color w:val="000000"/>
        </w:rPr>
      </w:pPr>
      <w:r>
        <w:rPr>
          <w:rFonts w:hint="eastAsia" w:ascii="宋体"/>
          <w:color w:val="000000"/>
        </w:rPr>
        <w:t xml:space="preserve">    </w:t>
      </w:r>
      <w:r>
        <w:rPr>
          <w:rFonts w:hint="eastAsia" w:ascii="黑体" w:eastAsia="黑体"/>
          <w:color w:val="000000"/>
        </w:rPr>
        <w:t>关 键 词</w:t>
      </w:r>
      <w:r>
        <w:rPr>
          <w:rFonts w:hint="eastAsia" w:ascii="宋体"/>
          <w:color w:val="000000"/>
        </w:rPr>
        <w:t>——按研究内容设立，最多不超过3个，词与词之间空一格。</w:t>
      </w:r>
    </w:p>
    <w:p w14:paraId="5F4F9D77">
      <w:pPr>
        <w:spacing w:line="312" w:lineRule="auto"/>
        <w:ind w:firstLine="420" w:firstLineChars="200"/>
        <w:rPr>
          <w:rFonts w:ascii="宋体"/>
          <w:color w:val="000000"/>
        </w:rPr>
      </w:pPr>
      <w:r>
        <w:rPr>
          <w:rFonts w:hint="eastAsia" w:ascii="黑体" w:eastAsia="黑体"/>
          <w:color w:val="000000"/>
          <w:lang w:eastAsia="zh-CN"/>
        </w:rPr>
        <w:t>课题</w:t>
      </w:r>
      <w:r>
        <w:rPr>
          <w:rFonts w:hint="eastAsia" w:ascii="黑体" w:eastAsia="黑体"/>
          <w:color w:val="000000"/>
        </w:rPr>
        <w:t>类别</w:t>
      </w:r>
      <w:r>
        <w:rPr>
          <w:rFonts w:hint="eastAsia" w:ascii="宋体"/>
          <w:color w:val="000000"/>
        </w:rPr>
        <w:t xml:space="preserve">——按所选项填1个字符。例如，选 </w:t>
      </w:r>
      <w:r>
        <w:rPr>
          <w:rFonts w:hint="eastAsia" w:ascii="宋体"/>
          <w:color w:val="000000"/>
          <w:lang w:eastAsia="zh-CN"/>
        </w:rPr>
        <w:t>“重大课题”填</w:t>
      </w:r>
      <w:r>
        <w:rPr>
          <w:rFonts w:hint="eastAsia" w:ascii="宋体"/>
          <w:color w:val="000000"/>
        </w:rPr>
        <w:t>“A”，选“重点</w:t>
      </w:r>
      <w:r>
        <w:rPr>
          <w:rFonts w:hint="eastAsia" w:ascii="宋体"/>
          <w:color w:val="000000"/>
          <w:lang w:eastAsia="zh-CN"/>
        </w:rPr>
        <w:t>课题</w:t>
      </w:r>
      <w:r>
        <w:rPr>
          <w:rFonts w:hint="eastAsia" w:ascii="宋体"/>
          <w:color w:val="000000"/>
        </w:rPr>
        <w:t>” 填“</w:t>
      </w:r>
      <w:r>
        <w:rPr>
          <w:rFonts w:hint="eastAsia" w:ascii="宋体"/>
          <w:color w:val="000000"/>
          <w:lang w:val="en-US" w:eastAsia="zh-CN"/>
        </w:rPr>
        <w:t>B</w:t>
      </w:r>
      <w:r>
        <w:rPr>
          <w:rFonts w:hint="eastAsia" w:ascii="宋体"/>
          <w:color w:val="000000"/>
        </w:rPr>
        <w:t>”，选“后期资助课题” 填“</w:t>
      </w:r>
      <w:r>
        <w:rPr>
          <w:rFonts w:hint="eastAsia" w:ascii="宋体"/>
          <w:color w:val="000000"/>
          <w:lang w:val="en-US" w:eastAsia="zh-CN"/>
        </w:rPr>
        <w:t>C</w:t>
      </w:r>
      <w:r>
        <w:rPr>
          <w:rFonts w:hint="eastAsia" w:ascii="宋体"/>
          <w:color w:val="000000"/>
        </w:rPr>
        <w:t>”，选“一般</w:t>
      </w:r>
      <w:r>
        <w:rPr>
          <w:rFonts w:hint="eastAsia" w:ascii="宋体"/>
          <w:color w:val="000000"/>
          <w:lang w:eastAsia="zh-CN"/>
        </w:rPr>
        <w:t>课题</w:t>
      </w:r>
      <w:r>
        <w:rPr>
          <w:rFonts w:hint="eastAsia" w:ascii="宋体"/>
          <w:color w:val="000000"/>
        </w:rPr>
        <w:t>” 填“</w:t>
      </w:r>
      <w:r>
        <w:rPr>
          <w:rFonts w:hint="eastAsia" w:ascii="宋体"/>
          <w:color w:val="000000"/>
          <w:lang w:val="en-US" w:eastAsia="zh-CN"/>
        </w:rPr>
        <w:t>D</w:t>
      </w:r>
      <w:r>
        <w:rPr>
          <w:rFonts w:hint="eastAsia" w:ascii="宋体"/>
          <w:color w:val="000000"/>
        </w:rPr>
        <w:t>”，选“青年</w:t>
      </w:r>
      <w:r>
        <w:rPr>
          <w:rFonts w:hint="eastAsia" w:ascii="宋体"/>
          <w:color w:val="000000"/>
          <w:lang w:eastAsia="zh-CN"/>
        </w:rPr>
        <w:t>课题</w:t>
      </w:r>
      <w:r>
        <w:rPr>
          <w:rFonts w:hint="eastAsia" w:ascii="宋体"/>
          <w:color w:val="000000"/>
        </w:rPr>
        <w:t>”填“</w:t>
      </w:r>
      <w:r>
        <w:rPr>
          <w:rFonts w:hint="eastAsia" w:ascii="宋体"/>
          <w:color w:val="000000"/>
          <w:lang w:val="en-US" w:eastAsia="zh-CN"/>
        </w:rPr>
        <w:t>E</w:t>
      </w:r>
      <w:r>
        <w:rPr>
          <w:rFonts w:hint="eastAsia" w:ascii="宋体"/>
          <w:color w:val="000000"/>
        </w:rPr>
        <w:t>”等。</w:t>
      </w:r>
    </w:p>
    <w:p w14:paraId="5C6CAC03">
      <w:pPr>
        <w:pStyle w:val="4"/>
        <w:spacing w:line="312" w:lineRule="auto"/>
        <w:ind w:firstLine="420" w:firstLineChars="200"/>
        <w:rPr>
          <w:rFonts w:hint="eastAsia" w:hAnsi="黑体" w:eastAsia="黑体"/>
          <w:color w:val="000000"/>
          <w:sz w:val="21"/>
          <w:lang w:eastAsia="zh-CN"/>
        </w:rPr>
      </w:pPr>
      <w:r>
        <w:rPr>
          <w:rFonts w:hint="eastAsia"/>
          <w:color w:val="000000"/>
          <w:sz w:val="21"/>
        </w:rPr>
        <w:t>学科分类</w:t>
      </w:r>
      <w:r>
        <w:rPr>
          <w:rFonts w:hint="eastAsia" w:ascii="宋体" w:eastAsia="宋体"/>
          <w:color w:val="000000"/>
          <w:sz w:val="21"/>
        </w:rPr>
        <w:t>——粗框内填3个字符，即二级学科代码；细框内填二级学科名称。例如，申报哲学学科伦理学专业，则在粗框内填“ZX</w:t>
      </w:r>
      <w:r>
        <w:rPr>
          <w:rFonts w:hint="eastAsia" w:ascii="宋体" w:eastAsia="宋体"/>
          <w:color w:val="000000"/>
          <w:sz w:val="21"/>
          <w:lang w:val="en-US" w:eastAsia="zh-CN"/>
        </w:rPr>
        <w:t>E</w:t>
      </w:r>
      <w:r>
        <w:rPr>
          <w:rFonts w:hint="eastAsia" w:ascii="宋体" w:eastAsia="宋体"/>
          <w:color w:val="000000"/>
          <w:sz w:val="21"/>
        </w:rPr>
        <w:t>”，细框内填“哲学伦理学”字样。</w:t>
      </w:r>
      <w:r>
        <w:rPr>
          <w:rFonts w:hint="eastAsia" w:hAnsi="黑体"/>
          <w:color w:val="000000"/>
          <w:sz w:val="21"/>
          <w:lang w:eastAsia="zh-CN"/>
        </w:rPr>
        <w:t>跨学科课题填写与其最接近的学科分类代码。</w:t>
      </w:r>
    </w:p>
    <w:p w14:paraId="7334E6EE">
      <w:pPr>
        <w:spacing w:line="312" w:lineRule="auto"/>
        <w:ind w:firstLine="420" w:firstLineChars="200"/>
        <w:rPr>
          <w:rFonts w:ascii="宋体"/>
          <w:color w:val="000000"/>
        </w:rPr>
      </w:pPr>
      <w:r>
        <w:rPr>
          <w:rFonts w:hint="eastAsia" w:ascii="黑体" w:eastAsia="黑体"/>
          <w:color w:val="000000"/>
        </w:rPr>
        <w:t>工作单位</w:t>
      </w:r>
      <w:r>
        <w:rPr>
          <w:rFonts w:hint="eastAsia" w:ascii="宋体"/>
          <w:color w:val="000000"/>
        </w:rPr>
        <w:t>——按单位和部门公章填写全称。如“</w:t>
      </w:r>
      <w:r>
        <w:rPr>
          <w:rFonts w:hint="eastAsia" w:ascii="宋体"/>
          <w:color w:val="000000"/>
          <w:lang w:eastAsia="zh-CN"/>
        </w:rPr>
        <w:t>贵州师范大学文学院</w:t>
      </w:r>
      <w:r>
        <w:rPr>
          <w:rFonts w:hint="eastAsia" w:ascii="宋体"/>
          <w:color w:val="000000"/>
        </w:rPr>
        <w:t>”不能填成“</w:t>
      </w:r>
      <w:r>
        <w:rPr>
          <w:rFonts w:hint="eastAsia" w:ascii="宋体"/>
          <w:color w:val="000000"/>
          <w:lang w:eastAsia="zh-CN"/>
        </w:rPr>
        <w:t>贵州师大文学院</w:t>
      </w:r>
      <w:r>
        <w:rPr>
          <w:rFonts w:hint="eastAsia" w:ascii="宋体"/>
          <w:color w:val="000000"/>
        </w:rPr>
        <w:t>”或“</w:t>
      </w:r>
      <w:r>
        <w:rPr>
          <w:rFonts w:hint="eastAsia" w:ascii="宋体"/>
          <w:color w:val="000000"/>
          <w:lang w:eastAsia="zh-CN"/>
        </w:rPr>
        <w:t>贵师大文学院</w:t>
      </w:r>
      <w:r>
        <w:rPr>
          <w:rFonts w:hint="eastAsia" w:ascii="宋体"/>
          <w:color w:val="000000"/>
        </w:rPr>
        <w:t>”，“</w:t>
      </w:r>
      <w:r>
        <w:rPr>
          <w:rFonts w:hint="eastAsia" w:ascii="宋体"/>
          <w:color w:val="000000"/>
          <w:lang w:eastAsia="zh-CN"/>
        </w:rPr>
        <w:t>中共贵州省委党校</w:t>
      </w:r>
      <w:r>
        <w:rPr>
          <w:rFonts w:hint="eastAsia" w:ascii="宋体"/>
          <w:color w:val="000000"/>
        </w:rPr>
        <w:t>”不能填成“</w:t>
      </w:r>
      <w:r>
        <w:rPr>
          <w:rFonts w:hint="eastAsia" w:ascii="宋体"/>
          <w:color w:val="000000"/>
          <w:lang w:eastAsia="zh-CN"/>
        </w:rPr>
        <w:t>贵州省委党校</w:t>
      </w:r>
      <w:r>
        <w:rPr>
          <w:rFonts w:hint="eastAsia" w:ascii="宋体"/>
          <w:color w:val="000000"/>
        </w:rPr>
        <w:t>”等。</w:t>
      </w:r>
    </w:p>
    <w:p w14:paraId="31BE5358">
      <w:pPr>
        <w:pStyle w:val="4"/>
        <w:spacing w:line="312" w:lineRule="auto"/>
        <w:ind w:firstLine="420" w:firstLineChars="200"/>
        <w:rPr>
          <w:rFonts w:ascii="Times New Roman" w:eastAsia="宋体"/>
          <w:color w:val="000000"/>
          <w:sz w:val="21"/>
        </w:rPr>
      </w:pPr>
      <w:r>
        <w:rPr>
          <w:rFonts w:hint="eastAsia" w:ascii="Times New Roman"/>
          <w:color w:val="000000"/>
          <w:sz w:val="21"/>
        </w:rPr>
        <w:t>课题组成员</w:t>
      </w:r>
      <w:r>
        <w:rPr>
          <w:rFonts w:hint="eastAsia" w:ascii="Times New Roman" w:eastAsia="宋体"/>
          <w:b/>
          <w:color w:val="000000"/>
          <w:sz w:val="21"/>
        </w:rPr>
        <w:t>——</w:t>
      </w:r>
      <w:r>
        <w:rPr>
          <w:rFonts w:hint="eastAsia" w:ascii="Times New Roman" w:eastAsia="宋体"/>
          <w:color w:val="000000"/>
          <w:sz w:val="21"/>
        </w:rPr>
        <w:t>必须是真正参加本课题的研究人员，不含课题负责人。不包括科研管理、财务管理、后勤服务等人员</w:t>
      </w:r>
      <w:r>
        <w:rPr>
          <w:rFonts w:hint="eastAsia" w:ascii="Times New Roman" w:eastAsia="宋体"/>
          <w:color w:val="000000"/>
          <w:sz w:val="21"/>
          <w:lang w:eastAsia="zh-CN"/>
        </w:rPr>
        <w:t>，不得多于</w:t>
      </w:r>
      <w:r>
        <w:rPr>
          <w:rFonts w:hint="eastAsia" w:ascii="Times New Roman" w:eastAsia="宋体"/>
          <w:color w:val="000000"/>
          <w:sz w:val="21"/>
          <w:lang w:val="en-US" w:eastAsia="zh-CN"/>
        </w:rPr>
        <w:t>6人</w:t>
      </w:r>
      <w:r>
        <w:rPr>
          <w:rFonts w:hint="eastAsia" w:ascii="Times New Roman" w:eastAsia="宋体"/>
          <w:color w:val="000000"/>
          <w:sz w:val="21"/>
        </w:rPr>
        <w:t>。</w:t>
      </w:r>
    </w:p>
    <w:p w14:paraId="3EE2003D">
      <w:pPr>
        <w:spacing w:line="312" w:lineRule="auto"/>
        <w:ind w:firstLine="420" w:firstLineChars="200"/>
        <w:rPr>
          <w:rFonts w:ascii="宋体"/>
          <w:color w:val="000000"/>
        </w:rPr>
      </w:pPr>
      <w:r>
        <w:rPr>
          <w:rFonts w:hint="eastAsia" w:ascii="黑体" w:eastAsia="黑体"/>
          <w:color w:val="000000"/>
        </w:rPr>
        <w:t>预期成果</w:t>
      </w:r>
      <w:r>
        <w:rPr>
          <w:rFonts w:hint="eastAsia" w:ascii="宋体"/>
          <w:color w:val="000000"/>
        </w:rPr>
        <w:t>——</w:t>
      </w:r>
      <w:r>
        <w:rPr>
          <w:rFonts w:hint="eastAsia" w:ascii="宋体"/>
          <w:color w:val="000000"/>
          <w:lang w:eastAsia="zh-CN"/>
        </w:rPr>
        <w:t>阶段性成果至少选</w:t>
      </w:r>
      <w:r>
        <w:rPr>
          <w:rFonts w:hint="eastAsia" w:ascii="宋体"/>
          <w:color w:val="000000"/>
          <w:lang w:val="en-US" w:eastAsia="zh-CN"/>
        </w:rPr>
        <w:t>1项</w:t>
      </w:r>
      <w:r>
        <w:rPr>
          <w:rFonts w:hint="eastAsia" w:ascii="宋体"/>
          <w:color w:val="000000"/>
        </w:rPr>
        <w:t>，可多选</w:t>
      </w:r>
      <w:r>
        <w:rPr>
          <w:rFonts w:hint="eastAsia" w:ascii="宋体"/>
          <w:color w:val="000000"/>
          <w:lang w:eastAsia="zh-CN"/>
        </w:rPr>
        <w:t>；最终研究成果形式，可多选。</w:t>
      </w:r>
      <w:r>
        <w:rPr>
          <w:rFonts w:hint="eastAsia" w:ascii="宋体"/>
          <w:color w:val="000000"/>
        </w:rPr>
        <w:t>如，预期成果选“专著”填“A”，选“专著”和“研究报告”填“A”和“D”。字数以中文</w:t>
      </w:r>
      <w:r>
        <w:rPr>
          <w:rFonts w:hint="eastAsia" w:ascii="宋体"/>
          <w:color w:val="000000"/>
          <w:lang w:eastAsia="zh-CN"/>
        </w:rPr>
        <w:t>万</w:t>
      </w:r>
      <w:r>
        <w:rPr>
          <w:rFonts w:hint="eastAsia" w:ascii="宋体"/>
          <w:color w:val="000000"/>
        </w:rPr>
        <w:t>字为单位。结项成果原则上须与预期成果一致</w:t>
      </w:r>
      <w:r>
        <w:rPr>
          <w:rFonts w:hint="eastAsia" w:ascii="宋体"/>
          <w:color w:val="000000"/>
          <w:lang w:eastAsia="zh-CN"/>
        </w:rPr>
        <w:t>，</w:t>
      </w:r>
      <w:r>
        <w:rPr>
          <w:rFonts w:hint="eastAsia" w:ascii="宋体"/>
          <w:color w:val="000000"/>
        </w:rPr>
        <w:t>如计划用少数民族语言文字或者外语撰写成果，</w:t>
      </w:r>
      <w:r>
        <w:rPr>
          <w:rFonts w:hint="eastAsia" w:ascii="宋体"/>
          <w:color w:val="000000"/>
          <w:lang w:eastAsia="zh-CN"/>
        </w:rPr>
        <w:t>须</w:t>
      </w:r>
      <w:r>
        <w:rPr>
          <w:rFonts w:hint="eastAsia" w:ascii="宋体"/>
          <w:color w:val="000000"/>
        </w:rPr>
        <w:t>在论证中予以说明。</w:t>
      </w:r>
    </w:p>
    <w:p w14:paraId="77A4E47D">
      <w:pPr>
        <w:ind w:firstLine="420" w:firstLineChars="200"/>
        <w:rPr>
          <w:rFonts w:ascii="宋体"/>
          <w:color w:val="000000"/>
          <w:sz w:val="24"/>
          <w:szCs w:val="24"/>
        </w:rPr>
      </w:pPr>
      <w:r>
        <w:rPr>
          <w:rFonts w:hint="eastAsia" w:ascii="黑体" w:eastAsia="黑体"/>
          <w:color w:val="000000"/>
        </w:rPr>
        <w:t>申请经费</w:t>
      </w:r>
      <w:r>
        <w:rPr>
          <w:rFonts w:hint="eastAsia" w:ascii="宋体"/>
          <w:color w:val="000000"/>
        </w:rPr>
        <w:t>——以万元为单位，填写阿拉伯数字。申请数额可参考本年度申报公告。</w:t>
      </w:r>
    </w:p>
    <w:p w14:paraId="1D18E406">
      <w:pPr>
        <w:ind w:firstLine="420"/>
        <w:rPr>
          <w:rFonts w:ascii="宋体"/>
          <w:color w:val="000000"/>
          <w:szCs w:val="21"/>
        </w:rPr>
      </w:pPr>
    </w:p>
    <w:p w14:paraId="21B5AE50">
      <w:pPr>
        <w:ind w:firstLine="420"/>
        <w:rPr>
          <w:rFonts w:ascii="宋体"/>
          <w:color w:val="000000"/>
          <w:szCs w:val="21"/>
        </w:rPr>
      </w:pPr>
    </w:p>
    <w:p w14:paraId="1F5D58ED">
      <w:pPr>
        <w:ind w:firstLine="420"/>
        <w:rPr>
          <w:rFonts w:ascii="宋体"/>
          <w:color w:val="000000"/>
          <w:szCs w:val="21"/>
        </w:rPr>
      </w:pPr>
    </w:p>
    <w:p w14:paraId="2B2E25BC">
      <w:pPr>
        <w:ind w:firstLine="420"/>
        <w:rPr>
          <w:rFonts w:ascii="宋体"/>
          <w:color w:val="000000"/>
          <w:szCs w:val="21"/>
        </w:rPr>
      </w:pPr>
    </w:p>
    <w:p w14:paraId="011926DD">
      <w:pPr>
        <w:ind w:firstLine="420"/>
        <w:rPr>
          <w:rFonts w:ascii="宋体"/>
          <w:color w:val="000000"/>
          <w:szCs w:val="21"/>
        </w:rPr>
      </w:pPr>
    </w:p>
    <w:p w14:paraId="4081D3D8">
      <w:pPr>
        <w:spacing w:line="480" w:lineRule="auto"/>
        <w:rPr>
          <w:rFonts w:eastAsia="黑体"/>
          <w:color w:val="000000"/>
          <w:sz w:val="32"/>
        </w:rPr>
      </w:pPr>
    </w:p>
    <w:p w14:paraId="4827592B">
      <w:pPr>
        <w:spacing w:line="240" w:lineRule="auto"/>
        <w:rPr>
          <w:rFonts w:hint="eastAsia" w:eastAsia="黑体"/>
          <w:color w:val="000000"/>
          <w:sz w:val="32"/>
        </w:rPr>
      </w:pPr>
      <w:r>
        <w:rPr>
          <w:rFonts w:hint="eastAsia" w:eastAsia="黑体"/>
          <w:color w:val="000000"/>
          <w:sz w:val="32"/>
        </w:rPr>
        <w:br w:type="page"/>
      </w:r>
    </w:p>
    <w:p w14:paraId="5BBD63B0">
      <w:pPr>
        <w:spacing w:line="480" w:lineRule="auto"/>
        <w:rPr>
          <w:rFonts w:eastAsia="黑体"/>
          <w:color w:val="000000"/>
          <w:sz w:val="32"/>
        </w:rPr>
      </w:pPr>
      <w:r>
        <w:rPr>
          <w:rFonts w:hint="eastAsia" w:eastAsia="黑体"/>
          <w:color w:val="000000"/>
          <w:sz w:val="32"/>
        </w:rPr>
        <w:t>一、数据表</w:t>
      </w:r>
    </w:p>
    <w:tbl>
      <w:tblPr>
        <w:tblStyle w:val="10"/>
        <w:tblW w:w="9648"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374"/>
        <w:gridCol w:w="327"/>
        <w:gridCol w:w="356"/>
        <w:gridCol w:w="227"/>
        <w:gridCol w:w="304"/>
        <w:gridCol w:w="420"/>
        <w:gridCol w:w="382"/>
        <w:gridCol w:w="392"/>
        <w:gridCol w:w="14"/>
        <w:gridCol w:w="630"/>
        <w:gridCol w:w="14"/>
        <w:gridCol w:w="448"/>
        <w:gridCol w:w="238"/>
        <w:gridCol w:w="14"/>
        <w:gridCol w:w="434"/>
        <w:gridCol w:w="1259"/>
        <w:gridCol w:w="1110"/>
        <w:gridCol w:w="562"/>
        <w:gridCol w:w="708"/>
        <w:gridCol w:w="393"/>
        <w:gridCol w:w="1042"/>
      </w:tblGrid>
      <w:tr w14:paraId="7F8FE2B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14" w:hRule="atLeast"/>
          <w:jc w:val="center"/>
        </w:trPr>
        <w:tc>
          <w:tcPr>
            <w:tcW w:w="1284" w:type="dxa"/>
            <w:gridSpan w:val="4"/>
            <w:tcBorders>
              <w:top w:val="single" w:color="auto" w:sz="8" w:space="0"/>
              <w:left w:val="single" w:color="auto" w:sz="6" w:space="0"/>
              <w:bottom w:val="single" w:color="auto" w:sz="6" w:space="0"/>
              <w:right w:val="single" w:color="auto" w:sz="6" w:space="0"/>
            </w:tcBorders>
            <w:vAlign w:val="center"/>
          </w:tcPr>
          <w:p w14:paraId="3E8375EA">
            <w:pPr>
              <w:jc w:val="center"/>
              <w:rPr>
                <w:color w:val="000000"/>
              </w:rPr>
            </w:pPr>
            <w:r>
              <w:rPr>
                <w:rFonts w:hint="eastAsia"/>
                <w:color w:val="000000"/>
              </w:rPr>
              <w:t>课题名称</w:t>
            </w:r>
          </w:p>
        </w:tc>
        <w:tc>
          <w:tcPr>
            <w:tcW w:w="8364" w:type="dxa"/>
            <w:gridSpan w:val="17"/>
            <w:tcBorders>
              <w:top w:val="single" w:color="auto" w:sz="8" w:space="0"/>
              <w:left w:val="single" w:color="auto" w:sz="6" w:space="0"/>
              <w:bottom w:val="single" w:color="auto" w:sz="6" w:space="0"/>
              <w:right w:val="single" w:color="auto" w:sz="6" w:space="0"/>
            </w:tcBorders>
            <w:vAlign w:val="center"/>
          </w:tcPr>
          <w:p w14:paraId="3805C336">
            <w:pPr>
              <w:rPr>
                <w:rFonts w:hint="eastAsia" w:eastAsia="仿宋_GB2312"/>
                <w:color w:val="000000"/>
                <w:lang w:eastAsia="zh-CN"/>
              </w:rPr>
            </w:pPr>
            <w:r>
              <w:rPr>
                <w:rFonts w:hint="eastAsia" w:ascii="仿宋_GB2312" w:eastAsia="仿宋_GB2312"/>
                <w:color w:val="FF0000"/>
                <w:sz w:val="24"/>
                <w:szCs w:val="24"/>
              </w:rPr>
              <w:t>与封面</w:t>
            </w:r>
            <w:r>
              <w:rPr>
                <w:rFonts w:hint="eastAsia" w:ascii="仿宋_GB2312" w:eastAsia="仿宋_GB2312"/>
                <w:color w:val="FF0000"/>
                <w:sz w:val="24"/>
                <w:szCs w:val="24"/>
                <w:lang w:eastAsia="zh-CN"/>
              </w:rPr>
              <w:t>和活页中的</w:t>
            </w:r>
            <w:r>
              <w:rPr>
                <w:rFonts w:hint="eastAsia" w:ascii="仿宋_GB2312" w:eastAsia="仿宋_GB2312"/>
                <w:color w:val="FF0000"/>
                <w:sz w:val="24"/>
                <w:szCs w:val="24"/>
              </w:rPr>
              <w:t>课题名称一致，课题名称表述要科学严谨、简明规范，避免引起歧义或争议</w:t>
            </w:r>
            <w:r>
              <w:rPr>
                <w:rFonts w:hint="eastAsia" w:ascii="仿宋_GB2312" w:eastAsia="仿宋_GB2312"/>
                <w:color w:val="FF0000"/>
                <w:sz w:val="24"/>
                <w:szCs w:val="24"/>
                <w:lang w:eastAsia="zh-CN"/>
              </w:rPr>
              <w:t>；</w:t>
            </w:r>
            <w:r>
              <w:rPr>
                <w:rFonts w:hint="eastAsia" w:ascii="仿宋_GB2312" w:hAnsi="Times New Roman" w:eastAsia="仿宋_GB2312" w:cs="Times New Roman"/>
                <w:color w:val="FF0000"/>
                <w:sz w:val="24"/>
                <w:szCs w:val="24"/>
                <w:lang w:eastAsia="zh-CN"/>
              </w:rPr>
              <w:t>原则上不加前缀后缀</w:t>
            </w:r>
            <w:r>
              <w:rPr>
                <w:rFonts w:hint="eastAsia" w:ascii="仿宋_GB2312" w:eastAsia="仿宋_GB2312"/>
                <w:color w:val="FF0000"/>
                <w:sz w:val="24"/>
                <w:szCs w:val="24"/>
              </w:rPr>
              <w:t>，不超过</w:t>
            </w:r>
            <w:r>
              <w:rPr>
                <w:rFonts w:hint="eastAsia" w:ascii="仿宋_GB2312" w:eastAsia="仿宋_GB2312"/>
                <w:color w:val="FF0000"/>
                <w:sz w:val="24"/>
                <w:szCs w:val="24"/>
                <w:lang w:val="en-US" w:eastAsia="zh-CN"/>
              </w:rPr>
              <w:t>4</w:t>
            </w:r>
            <w:r>
              <w:rPr>
                <w:rFonts w:hint="eastAsia" w:ascii="仿宋_GB2312" w:eastAsia="仿宋_GB2312"/>
                <w:color w:val="FF0000"/>
                <w:sz w:val="24"/>
                <w:szCs w:val="24"/>
              </w:rPr>
              <w:t>0个字</w:t>
            </w:r>
            <w:r>
              <w:rPr>
                <w:rFonts w:hint="eastAsia" w:ascii="仿宋_GB2312" w:eastAsia="仿宋_GB2312"/>
                <w:color w:val="FF0000"/>
                <w:sz w:val="24"/>
                <w:szCs w:val="24"/>
                <w:lang w:eastAsia="zh-CN"/>
              </w:rPr>
              <w:t>，不使用“，”</w:t>
            </w:r>
          </w:p>
        </w:tc>
      </w:tr>
      <w:tr w14:paraId="4BD5751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4" w:hRule="atLeast"/>
          <w:jc w:val="center"/>
        </w:trPr>
        <w:tc>
          <w:tcPr>
            <w:tcW w:w="1284" w:type="dxa"/>
            <w:gridSpan w:val="4"/>
            <w:tcBorders>
              <w:top w:val="single" w:color="auto" w:sz="6" w:space="0"/>
              <w:left w:val="single" w:color="auto" w:sz="4" w:space="0"/>
            </w:tcBorders>
            <w:vAlign w:val="center"/>
          </w:tcPr>
          <w:p w14:paraId="271FD11D">
            <w:pPr>
              <w:jc w:val="center"/>
              <w:rPr>
                <w:color w:val="000000"/>
              </w:rPr>
            </w:pPr>
            <w:r>
              <w:rPr>
                <w:rFonts w:hint="eastAsia"/>
                <w:color w:val="000000"/>
              </w:rPr>
              <w:t>关键词</w:t>
            </w:r>
          </w:p>
        </w:tc>
        <w:tc>
          <w:tcPr>
            <w:tcW w:w="8364" w:type="dxa"/>
            <w:gridSpan w:val="17"/>
            <w:tcBorders>
              <w:top w:val="single" w:color="auto" w:sz="6" w:space="0"/>
              <w:right w:val="single" w:color="auto" w:sz="4" w:space="0"/>
            </w:tcBorders>
            <w:vAlign w:val="center"/>
          </w:tcPr>
          <w:p w14:paraId="45A7E7B6">
            <w:pPr>
              <w:rPr>
                <w:color w:val="000000"/>
              </w:rPr>
            </w:pPr>
            <w:r>
              <w:rPr>
                <w:rFonts w:hint="eastAsia" w:ascii="仿宋_GB2312" w:eastAsia="仿宋_GB2312"/>
                <w:color w:val="FF0000"/>
                <w:sz w:val="24"/>
                <w:szCs w:val="24"/>
              </w:rPr>
              <w:t>不超3个词，词与词之间空1格，不用标点符号，请按研究内容设简短关键词</w:t>
            </w:r>
          </w:p>
        </w:tc>
      </w:tr>
      <w:tr w14:paraId="6ECCE97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07" w:hRule="atLeast"/>
          <w:jc w:val="center"/>
        </w:trPr>
        <w:tc>
          <w:tcPr>
            <w:tcW w:w="1284" w:type="dxa"/>
            <w:gridSpan w:val="4"/>
            <w:tcBorders>
              <w:left w:val="single" w:color="auto" w:sz="4" w:space="0"/>
              <w:right w:val="single" w:color="auto" w:sz="12" w:space="0"/>
            </w:tcBorders>
            <w:vAlign w:val="center"/>
          </w:tcPr>
          <w:p w14:paraId="1839F65D">
            <w:pPr>
              <w:jc w:val="center"/>
              <w:rPr>
                <w:color w:val="000000"/>
              </w:rPr>
            </w:pPr>
            <w:r>
              <w:rPr>
                <w:rFonts w:hint="eastAsia"/>
                <w:color w:val="000000"/>
                <w:lang w:eastAsia="zh-CN"/>
              </w:rPr>
              <w:t>课题</w:t>
            </w:r>
            <w:r>
              <w:rPr>
                <w:rFonts w:hint="eastAsia"/>
                <w:color w:val="000000"/>
              </w:rPr>
              <w:t>类别</w:t>
            </w:r>
          </w:p>
        </w:tc>
        <w:tc>
          <w:tcPr>
            <w:tcW w:w="724" w:type="dxa"/>
            <w:gridSpan w:val="2"/>
            <w:tcBorders>
              <w:top w:val="single" w:color="auto" w:sz="6" w:space="0"/>
              <w:left w:val="single" w:color="auto" w:sz="12" w:space="0"/>
              <w:bottom w:val="single" w:color="auto" w:sz="6" w:space="0"/>
              <w:right w:val="single" w:color="auto" w:sz="12" w:space="0"/>
            </w:tcBorders>
            <w:vAlign w:val="center"/>
          </w:tcPr>
          <w:p w14:paraId="045A2441">
            <w:pPr>
              <w:rPr>
                <w:color w:val="000000"/>
              </w:rPr>
            </w:pPr>
            <w:r>
              <w:rPr>
                <w:rFonts w:hint="eastAsia"/>
                <w:color w:val="FF0000"/>
                <w:lang w:eastAsia="zh-CN"/>
              </w:rPr>
              <w:t>仅填</w:t>
            </w:r>
            <w:r>
              <w:rPr>
                <w:rFonts w:hint="eastAsia"/>
                <w:color w:val="FF0000"/>
              </w:rPr>
              <w:t>字母</w:t>
            </w:r>
          </w:p>
        </w:tc>
        <w:tc>
          <w:tcPr>
            <w:tcW w:w="7640" w:type="dxa"/>
            <w:gridSpan w:val="15"/>
            <w:tcBorders>
              <w:left w:val="single" w:color="auto" w:sz="12" w:space="0"/>
              <w:right w:val="single" w:color="auto" w:sz="4" w:space="0"/>
            </w:tcBorders>
            <w:vAlign w:val="center"/>
          </w:tcPr>
          <w:p w14:paraId="1C3A8C1D">
            <w:pPr>
              <w:rPr>
                <w:rFonts w:hint="eastAsia" w:eastAsia="宋体"/>
                <w:color w:val="000000"/>
                <w:lang w:eastAsia="zh-CN"/>
              </w:rPr>
            </w:pPr>
            <w:r>
              <w:rPr>
                <w:bCs/>
                <w:color w:val="000000"/>
                <w:spacing w:val="-4"/>
              </w:rPr>
              <w:t>A.</w:t>
            </w:r>
            <w:r>
              <w:rPr>
                <w:rFonts w:hint="eastAsia"/>
                <w:bCs/>
                <w:color w:val="000000"/>
                <w:spacing w:val="-4"/>
                <w:lang w:eastAsia="zh-CN"/>
              </w:rPr>
              <w:t>重大课题</w:t>
            </w:r>
            <w:r>
              <w:rPr>
                <w:bCs/>
                <w:color w:val="000000"/>
                <w:spacing w:val="-4"/>
              </w:rPr>
              <w:t>B.</w:t>
            </w:r>
            <w:r>
              <w:rPr>
                <w:rFonts w:hint="eastAsia"/>
                <w:bCs/>
                <w:color w:val="000000"/>
                <w:spacing w:val="-4"/>
                <w:lang w:eastAsia="zh-CN"/>
              </w:rPr>
              <w:t>重点课题</w:t>
            </w:r>
            <w:r>
              <w:rPr>
                <w:bCs/>
                <w:color w:val="000000"/>
                <w:spacing w:val="-4"/>
              </w:rPr>
              <w:t>C.</w:t>
            </w:r>
            <w:r>
              <w:rPr>
                <w:rFonts w:hint="eastAsia"/>
                <w:bCs/>
                <w:color w:val="000000"/>
                <w:spacing w:val="-4"/>
                <w:lang w:eastAsia="zh-CN"/>
              </w:rPr>
              <w:t>后期资助课题</w:t>
            </w:r>
            <w:r>
              <w:rPr>
                <w:rFonts w:hint="eastAsia"/>
                <w:bCs/>
                <w:color w:val="000000"/>
                <w:spacing w:val="-4"/>
                <w:lang w:val="en-US" w:eastAsia="zh-CN"/>
              </w:rPr>
              <w:t>D.一般</w:t>
            </w:r>
            <w:r>
              <w:rPr>
                <w:rFonts w:hint="eastAsia"/>
                <w:bCs/>
                <w:color w:val="000000"/>
                <w:spacing w:val="-4"/>
                <w:lang w:eastAsia="zh-CN"/>
              </w:rPr>
              <w:t>课题</w:t>
            </w:r>
            <w:r>
              <w:rPr>
                <w:rFonts w:hint="eastAsia"/>
                <w:bCs/>
                <w:color w:val="000000"/>
                <w:spacing w:val="-4"/>
                <w:lang w:val="en-US" w:eastAsia="zh-CN"/>
              </w:rPr>
              <w:t>E</w:t>
            </w:r>
            <w:r>
              <w:rPr>
                <w:bCs/>
                <w:color w:val="000000"/>
                <w:spacing w:val="-4"/>
              </w:rPr>
              <w:t>.</w:t>
            </w:r>
            <w:r>
              <w:rPr>
                <w:rFonts w:hint="eastAsia"/>
                <w:bCs/>
                <w:color w:val="000000"/>
                <w:spacing w:val="-4"/>
              </w:rPr>
              <w:t>青年</w:t>
            </w:r>
            <w:r>
              <w:rPr>
                <w:rFonts w:hint="eastAsia"/>
                <w:bCs/>
                <w:color w:val="000000"/>
                <w:spacing w:val="-4"/>
                <w:lang w:eastAsia="zh-CN"/>
              </w:rPr>
              <w:t>课题</w:t>
            </w:r>
          </w:p>
        </w:tc>
      </w:tr>
      <w:tr w14:paraId="2324D36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60" w:hRule="atLeast"/>
          <w:jc w:val="center"/>
        </w:trPr>
        <w:tc>
          <w:tcPr>
            <w:tcW w:w="1284" w:type="dxa"/>
            <w:gridSpan w:val="4"/>
            <w:tcBorders>
              <w:left w:val="single" w:color="auto" w:sz="4" w:space="0"/>
              <w:right w:val="single" w:color="auto" w:sz="12" w:space="0"/>
            </w:tcBorders>
            <w:vAlign w:val="center"/>
          </w:tcPr>
          <w:p w14:paraId="4377CC99">
            <w:pPr>
              <w:jc w:val="center"/>
              <w:rPr>
                <w:color w:val="000000"/>
              </w:rPr>
            </w:pPr>
            <w:r>
              <w:rPr>
                <w:rFonts w:hint="eastAsia"/>
                <w:color w:val="000000"/>
              </w:rPr>
              <w:t>学科分类</w:t>
            </w:r>
          </w:p>
        </w:tc>
        <w:tc>
          <w:tcPr>
            <w:tcW w:w="724" w:type="dxa"/>
            <w:gridSpan w:val="2"/>
            <w:tcBorders>
              <w:top w:val="single" w:color="auto" w:sz="6" w:space="0"/>
              <w:left w:val="single" w:color="auto" w:sz="12" w:space="0"/>
              <w:bottom w:val="single" w:color="auto" w:sz="6" w:space="0"/>
              <w:right w:val="single" w:color="auto" w:sz="12" w:space="0"/>
            </w:tcBorders>
            <w:vAlign w:val="center"/>
          </w:tcPr>
          <w:p w14:paraId="55141CDB">
            <w:pPr>
              <w:rPr>
                <w:rFonts w:ascii="Times New Roman" w:hAnsi="Times New Roman" w:eastAsia="宋体" w:cs="Times New Roman"/>
                <w:color w:val="000000"/>
                <w:kern w:val="2"/>
                <w:sz w:val="21"/>
                <w:lang w:val="en-US" w:eastAsia="zh-CN" w:bidi="ar-SA"/>
              </w:rPr>
            </w:pPr>
            <w:r>
              <w:rPr>
                <w:rFonts w:hint="eastAsia" w:ascii="仿宋_GB2312" w:eastAsia="仿宋_GB2312"/>
                <w:color w:val="FF0000"/>
                <w:szCs w:val="21"/>
              </w:rPr>
              <w:t>二级代码</w:t>
            </w:r>
          </w:p>
        </w:tc>
        <w:tc>
          <w:tcPr>
            <w:tcW w:w="7640" w:type="dxa"/>
            <w:gridSpan w:val="15"/>
            <w:tcBorders>
              <w:left w:val="single" w:color="auto" w:sz="12" w:space="0"/>
              <w:right w:val="single" w:color="auto" w:sz="4" w:space="0"/>
            </w:tcBorders>
            <w:vAlign w:val="center"/>
          </w:tcPr>
          <w:p w14:paraId="3F051EAC">
            <w:pPr>
              <w:rPr>
                <w:rFonts w:hint="eastAsia" w:ascii="仿宋_GB2312" w:eastAsia="仿宋_GB2312"/>
                <w:color w:val="FF0000"/>
                <w:szCs w:val="21"/>
              </w:rPr>
            </w:pPr>
            <w:r>
              <w:rPr>
                <w:rFonts w:hint="eastAsia" w:ascii="仿宋_GB2312" w:eastAsia="仿宋_GB2312"/>
                <w:color w:val="FF0000"/>
                <w:szCs w:val="21"/>
              </w:rPr>
              <w:t>左边填写二级代码，右边填写对应二级学科的名称</w:t>
            </w:r>
          </w:p>
          <w:p w14:paraId="5E7EAC2D">
            <w:pPr>
              <w:rPr>
                <w:rFonts w:ascii="Times New Roman" w:hAnsi="Times New Roman" w:eastAsia="宋体" w:cs="Times New Roman"/>
                <w:color w:val="000000"/>
                <w:kern w:val="2"/>
                <w:sz w:val="21"/>
                <w:lang w:val="en-US" w:eastAsia="zh-CN" w:bidi="ar-SA"/>
              </w:rPr>
            </w:pPr>
            <w:r>
              <w:rPr>
                <w:rFonts w:hint="eastAsia" w:ascii="仿宋_GB2312" w:eastAsia="仿宋_GB2312"/>
                <w:color w:val="FF0000"/>
                <w:szCs w:val="21"/>
              </w:rPr>
              <w:t>（跨学科的选填1个主学科），非本数据代码表中的无法录入申报系统</w:t>
            </w:r>
          </w:p>
        </w:tc>
      </w:tr>
      <w:tr w14:paraId="6674ED1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5" w:hRule="atLeast"/>
          <w:jc w:val="center"/>
        </w:trPr>
        <w:tc>
          <w:tcPr>
            <w:tcW w:w="1284" w:type="dxa"/>
            <w:gridSpan w:val="4"/>
            <w:tcBorders>
              <w:left w:val="single" w:color="auto" w:sz="4" w:space="0"/>
              <w:right w:val="single" w:color="auto" w:sz="12" w:space="0"/>
            </w:tcBorders>
            <w:vAlign w:val="center"/>
          </w:tcPr>
          <w:p w14:paraId="40B85A66">
            <w:pPr>
              <w:jc w:val="center"/>
              <w:rPr>
                <w:color w:val="000000"/>
              </w:rPr>
            </w:pPr>
            <w:r>
              <w:rPr>
                <w:rFonts w:hint="eastAsia"/>
                <w:color w:val="000000"/>
              </w:rPr>
              <w:t>研究类型</w:t>
            </w:r>
          </w:p>
        </w:tc>
        <w:tc>
          <w:tcPr>
            <w:tcW w:w="724" w:type="dxa"/>
            <w:gridSpan w:val="2"/>
            <w:tcBorders>
              <w:top w:val="single" w:color="auto" w:sz="6" w:space="0"/>
              <w:left w:val="single" w:color="auto" w:sz="12" w:space="0"/>
              <w:bottom w:val="single" w:color="auto" w:sz="6" w:space="0"/>
              <w:right w:val="single" w:color="auto" w:sz="12" w:space="0"/>
            </w:tcBorders>
            <w:vAlign w:val="center"/>
          </w:tcPr>
          <w:p w14:paraId="77C83A3E">
            <w:pPr>
              <w:rPr>
                <w:color w:val="000000"/>
              </w:rPr>
            </w:pPr>
            <w:r>
              <w:rPr>
                <w:rFonts w:hint="eastAsia"/>
                <w:color w:val="FF0000"/>
                <w:lang w:eastAsia="zh-CN"/>
              </w:rPr>
              <w:t>仅填</w:t>
            </w:r>
            <w:r>
              <w:rPr>
                <w:rFonts w:hint="eastAsia"/>
                <w:color w:val="FF0000"/>
              </w:rPr>
              <w:t>字母</w:t>
            </w:r>
          </w:p>
        </w:tc>
        <w:tc>
          <w:tcPr>
            <w:tcW w:w="7640" w:type="dxa"/>
            <w:gridSpan w:val="15"/>
            <w:tcBorders>
              <w:left w:val="single" w:color="auto" w:sz="12" w:space="0"/>
              <w:right w:val="single" w:color="auto" w:sz="4" w:space="0"/>
            </w:tcBorders>
            <w:vAlign w:val="center"/>
          </w:tcPr>
          <w:p w14:paraId="19798C19">
            <w:pPr>
              <w:rPr>
                <w:color w:val="000000"/>
              </w:rPr>
            </w:pPr>
            <w:r>
              <w:rPr>
                <w:bCs/>
                <w:color w:val="000000"/>
                <w:spacing w:val="-4"/>
              </w:rPr>
              <w:t>A.</w:t>
            </w:r>
            <w:r>
              <w:rPr>
                <w:rFonts w:hint="eastAsia"/>
                <w:bCs/>
                <w:color w:val="000000"/>
                <w:spacing w:val="-4"/>
              </w:rPr>
              <w:t>基础研究</w:t>
            </w:r>
            <w:r>
              <w:rPr>
                <w:bCs/>
                <w:color w:val="000000"/>
                <w:spacing w:val="-4"/>
              </w:rPr>
              <w:t xml:space="preserve"> B.</w:t>
            </w:r>
            <w:r>
              <w:rPr>
                <w:rFonts w:hint="eastAsia"/>
                <w:bCs/>
                <w:color w:val="000000"/>
                <w:spacing w:val="-4"/>
              </w:rPr>
              <w:t>应用研究</w:t>
            </w:r>
            <w:r>
              <w:rPr>
                <w:bCs/>
                <w:color w:val="000000"/>
                <w:spacing w:val="-4"/>
              </w:rPr>
              <w:t xml:space="preserve"> C.</w:t>
            </w:r>
            <w:r>
              <w:rPr>
                <w:rFonts w:hint="eastAsia"/>
                <w:bCs/>
                <w:color w:val="000000"/>
                <w:spacing w:val="-4"/>
              </w:rPr>
              <w:t>综合研究</w:t>
            </w:r>
            <w:r>
              <w:rPr>
                <w:bCs/>
                <w:color w:val="000000"/>
                <w:spacing w:val="-4"/>
              </w:rPr>
              <w:t xml:space="preserve"> </w:t>
            </w:r>
          </w:p>
        </w:tc>
      </w:tr>
      <w:tr w14:paraId="017AA9E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48" w:hRule="atLeast"/>
          <w:jc w:val="center"/>
        </w:trPr>
        <w:tc>
          <w:tcPr>
            <w:tcW w:w="1284" w:type="dxa"/>
            <w:gridSpan w:val="4"/>
            <w:tcBorders>
              <w:left w:val="single" w:color="auto" w:sz="4" w:space="0"/>
            </w:tcBorders>
            <w:vAlign w:val="center"/>
          </w:tcPr>
          <w:p w14:paraId="4E80B8A3">
            <w:pPr>
              <w:jc w:val="center"/>
              <w:rPr>
                <w:color w:val="000000"/>
              </w:rPr>
            </w:pPr>
            <w:r>
              <w:rPr>
                <w:rFonts w:hint="eastAsia"/>
                <w:color w:val="000000"/>
              </w:rPr>
              <w:t>课题负责人</w:t>
            </w:r>
          </w:p>
        </w:tc>
        <w:tc>
          <w:tcPr>
            <w:tcW w:w="1498" w:type="dxa"/>
            <w:gridSpan w:val="4"/>
            <w:vAlign w:val="center"/>
          </w:tcPr>
          <w:p w14:paraId="46C16530">
            <w:pPr>
              <w:rPr>
                <w:color w:val="000000"/>
              </w:rPr>
            </w:pPr>
            <w:r>
              <w:rPr>
                <w:rFonts w:hint="eastAsia" w:ascii="仿宋_GB2312" w:eastAsia="仿宋_GB2312"/>
                <w:color w:val="FF0000"/>
                <w:szCs w:val="21"/>
              </w:rPr>
              <w:t>中间不空格</w:t>
            </w:r>
          </w:p>
        </w:tc>
        <w:tc>
          <w:tcPr>
            <w:tcW w:w="644" w:type="dxa"/>
            <w:gridSpan w:val="2"/>
            <w:vAlign w:val="center"/>
          </w:tcPr>
          <w:p w14:paraId="50D57ED1">
            <w:pPr>
              <w:jc w:val="center"/>
              <w:rPr>
                <w:color w:val="000000"/>
              </w:rPr>
            </w:pPr>
            <w:r>
              <w:rPr>
                <w:rFonts w:hint="eastAsia"/>
                <w:color w:val="000000"/>
              </w:rPr>
              <w:t>性别</w:t>
            </w:r>
          </w:p>
        </w:tc>
        <w:tc>
          <w:tcPr>
            <w:tcW w:w="462" w:type="dxa"/>
            <w:gridSpan w:val="2"/>
            <w:vAlign w:val="center"/>
          </w:tcPr>
          <w:p w14:paraId="747B8902">
            <w:pPr>
              <w:rPr>
                <w:color w:val="000000"/>
              </w:rPr>
            </w:pPr>
          </w:p>
        </w:tc>
        <w:tc>
          <w:tcPr>
            <w:tcW w:w="686" w:type="dxa"/>
            <w:gridSpan w:val="3"/>
            <w:vAlign w:val="center"/>
          </w:tcPr>
          <w:p w14:paraId="4329F65C">
            <w:pPr>
              <w:jc w:val="center"/>
              <w:rPr>
                <w:color w:val="000000"/>
              </w:rPr>
            </w:pPr>
            <w:r>
              <w:rPr>
                <w:rFonts w:hint="eastAsia"/>
                <w:color w:val="000000"/>
              </w:rPr>
              <w:t>民族</w:t>
            </w:r>
          </w:p>
        </w:tc>
        <w:tc>
          <w:tcPr>
            <w:tcW w:w="1259" w:type="dxa"/>
            <w:vAlign w:val="center"/>
          </w:tcPr>
          <w:p w14:paraId="26A2415A">
            <w:pPr>
              <w:rPr>
                <w:color w:val="000000"/>
              </w:rPr>
            </w:pPr>
          </w:p>
        </w:tc>
        <w:tc>
          <w:tcPr>
            <w:tcW w:w="1110" w:type="dxa"/>
            <w:vAlign w:val="center"/>
          </w:tcPr>
          <w:p w14:paraId="05109535">
            <w:pPr>
              <w:jc w:val="center"/>
              <w:rPr>
                <w:color w:val="000000"/>
              </w:rPr>
            </w:pPr>
            <w:r>
              <w:rPr>
                <w:rFonts w:hint="eastAsia"/>
                <w:color w:val="000000"/>
              </w:rPr>
              <w:t>出生日期</w:t>
            </w:r>
          </w:p>
        </w:tc>
        <w:tc>
          <w:tcPr>
            <w:tcW w:w="2705" w:type="dxa"/>
            <w:gridSpan w:val="4"/>
            <w:tcBorders>
              <w:right w:val="single" w:color="auto" w:sz="4" w:space="0"/>
            </w:tcBorders>
            <w:vAlign w:val="center"/>
          </w:tcPr>
          <w:p w14:paraId="70912546">
            <w:pPr>
              <w:rPr>
                <w:color w:val="000000"/>
              </w:rPr>
            </w:pPr>
            <w:r>
              <w:rPr>
                <w:rFonts w:hint="eastAsia"/>
                <w:b/>
                <w:bCs/>
                <w:color w:val="FF0000"/>
              </w:rPr>
              <w:t>（身份证日期）</w:t>
            </w:r>
            <w:r>
              <w:rPr>
                <w:rFonts w:hint="eastAsia"/>
                <w:color w:val="000000"/>
              </w:rPr>
              <w:t>年</w:t>
            </w:r>
            <w:r>
              <w:rPr>
                <w:color w:val="000000"/>
              </w:rPr>
              <w:t xml:space="preserve"> </w:t>
            </w:r>
            <w:r>
              <w:rPr>
                <w:rFonts w:hint="eastAsia"/>
                <w:color w:val="000000"/>
              </w:rPr>
              <w:t>月</w:t>
            </w:r>
            <w:r>
              <w:rPr>
                <w:color w:val="000000"/>
              </w:rPr>
              <w:t xml:space="preserve"> </w:t>
            </w:r>
            <w:r>
              <w:rPr>
                <w:rFonts w:hint="eastAsia"/>
                <w:color w:val="000000"/>
              </w:rPr>
              <w:t>日</w:t>
            </w:r>
          </w:p>
        </w:tc>
      </w:tr>
      <w:tr w14:paraId="66AE87E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48" w:hRule="atLeast"/>
          <w:jc w:val="center"/>
        </w:trPr>
        <w:tc>
          <w:tcPr>
            <w:tcW w:w="1284" w:type="dxa"/>
            <w:gridSpan w:val="4"/>
            <w:tcBorders>
              <w:left w:val="single" w:color="auto" w:sz="4" w:space="0"/>
              <w:right w:val="single" w:color="auto" w:sz="12" w:space="0"/>
            </w:tcBorders>
            <w:vAlign w:val="center"/>
          </w:tcPr>
          <w:p w14:paraId="73234210">
            <w:pPr>
              <w:jc w:val="center"/>
              <w:rPr>
                <w:color w:val="000000"/>
              </w:rPr>
            </w:pPr>
            <w:r>
              <w:rPr>
                <w:rFonts w:hint="eastAsia"/>
                <w:color w:val="000000"/>
              </w:rPr>
              <w:t>行政职务</w:t>
            </w:r>
          </w:p>
        </w:tc>
        <w:tc>
          <w:tcPr>
            <w:tcW w:w="724" w:type="dxa"/>
            <w:gridSpan w:val="2"/>
            <w:tcBorders>
              <w:top w:val="single" w:color="auto" w:sz="6" w:space="0"/>
              <w:left w:val="single" w:color="auto" w:sz="12" w:space="0"/>
              <w:bottom w:val="single" w:color="auto" w:sz="6" w:space="0"/>
              <w:right w:val="single" w:color="auto" w:sz="12" w:space="0"/>
            </w:tcBorders>
            <w:vAlign w:val="center"/>
          </w:tcPr>
          <w:p w14:paraId="17327B30">
            <w:pPr>
              <w:rPr>
                <w:rFonts w:ascii="Times New Roman" w:hAnsi="Times New Roman" w:eastAsia="宋体" w:cs="Times New Roman"/>
                <w:color w:val="000000"/>
                <w:kern w:val="2"/>
                <w:sz w:val="21"/>
                <w:lang w:val="en-US" w:eastAsia="zh-CN" w:bidi="ar-SA"/>
              </w:rPr>
            </w:pPr>
            <w:r>
              <w:rPr>
                <w:rFonts w:hint="eastAsia" w:ascii="仿宋_GB2312" w:eastAsia="仿宋_GB2312"/>
                <w:color w:val="FF0000"/>
                <w:szCs w:val="21"/>
              </w:rPr>
              <w:t>代码</w:t>
            </w:r>
          </w:p>
        </w:tc>
        <w:tc>
          <w:tcPr>
            <w:tcW w:w="774" w:type="dxa"/>
            <w:gridSpan w:val="2"/>
            <w:tcBorders>
              <w:left w:val="single" w:color="auto" w:sz="12" w:space="0"/>
            </w:tcBorders>
            <w:vAlign w:val="center"/>
          </w:tcPr>
          <w:p w14:paraId="5A5AAF0D">
            <w:pPr>
              <w:rPr>
                <w:rFonts w:ascii="Times New Roman" w:hAnsi="Times New Roman" w:eastAsia="宋体" w:cs="Times New Roman"/>
                <w:color w:val="000000"/>
                <w:kern w:val="2"/>
                <w:sz w:val="21"/>
                <w:lang w:val="en-US" w:eastAsia="zh-CN" w:bidi="ar-SA"/>
              </w:rPr>
            </w:pPr>
            <w:r>
              <w:rPr>
                <w:rFonts w:hint="eastAsia" w:ascii="仿宋_GB2312" w:eastAsia="仿宋_GB2312"/>
                <w:color w:val="FF0000"/>
                <w:szCs w:val="21"/>
              </w:rPr>
              <w:t>中文名称</w:t>
            </w:r>
          </w:p>
        </w:tc>
        <w:tc>
          <w:tcPr>
            <w:tcW w:w="1106" w:type="dxa"/>
            <w:gridSpan w:val="4"/>
            <w:tcBorders>
              <w:right w:val="single" w:color="auto" w:sz="12" w:space="0"/>
            </w:tcBorders>
            <w:vAlign w:val="center"/>
          </w:tcPr>
          <w:p w14:paraId="69B1C188">
            <w:pPr>
              <w:jc w:val="center"/>
              <w:rPr>
                <w:color w:val="000000"/>
              </w:rPr>
            </w:pPr>
            <w:r>
              <w:rPr>
                <w:rFonts w:hint="eastAsia"/>
                <w:color w:val="000000"/>
              </w:rPr>
              <w:t>专业职称</w:t>
            </w:r>
          </w:p>
        </w:tc>
        <w:tc>
          <w:tcPr>
            <w:tcW w:w="686" w:type="dxa"/>
            <w:gridSpan w:val="3"/>
            <w:tcBorders>
              <w:top w:val="single" w:color="auto" w:sz="6" w:space="0"/>
              <w:left w:val="single" w:color="auto" w:sz="12" w:space="0"/>
              <w:bottom w:val="single" w:color="auto" w:sz="6" w:space="0"/>
              <w:right w:val="single" w:color="auto" w:sz="12" w:space="0"/>
            </w:tcBorders>
            <w:vAlign w:val="center"/>
          </w:tcPr>
          <w:p w14:paraId="19B90BA4">
            <w:pPr>
              <w:rPr>
                <w:rFonts w:ascii="Times New Roman" w:hAnsi="Times New Roman" w:eastAsia="宋体" w:cs="Times New Roman"/>
                <w:color w:val="000000"/>
                <w:kern w:val="2"/>
                <w:sz w:val="21"/>
                <w:lang w:val="en-US" w:eastAsia="zh-CN" w:bidi="ar-SA"/>
              </w:rPr>
            </w:pPr>
            <w:r>
              <w:rPr>
                <w:rFonts w:hint="eastAsia" w:ascii="仿宋_GB2312" w:eastAsia="仿宋_GB2312"/>
                <w:color w:val="FF0000"/>
                <w:szCs w:val="21"/>
              </w:rPr>
              <w:t>代码</w:t>
            </w:r>
          </w:p>
        </w:tc>
        <w:tc>
          <w:tcPr>
            <w:tcW w:w="1259" w:type="dxa"/>
            <w:tcBorders>
              <w:left w:val="single" w:color="auto" w:sz="12" w:space="0"/>
            </w:tcBorders>
            <w:vAlign w:val="center"/>
          </w:tcPr>
          <w:p w14:paraId="019BBDAF">
            <w:pPr>
              <w:rPr>
                <w:rFonts w:ascii="Times New Roman" w:hAnsi="Times New Roman" w:eastAsia="宋体" w:cs="Times New Roman"/>
                <w:color w:val="000000"/>
                <w:kern w:val="2"/>
                <w:sz w:val="21"/>
                <w:lang w:val="en-US" w:eastAsia="zh-CN" w:bidi="ar-SA"/>
              </w:rPr>
            </w:pPr>
            <w:r>
              <w:rPr>
                <w:rFonts w:hint="eastAsia" w:ascii="仿宋_GB2312" w:eastAsia="仿宋_GB2312"/>
                <w:color w:val="FF0000"/>
                <w:szCs w:val="21"/>
              </w:rPr>
              <w:t>中文名称</w:t>
            </w:r>
          </w:p>
        </w:tc>
        <w:tc>
          <w:tcPr>
            <w:tcW w:w="1110" w:type="dxa"/>
            <w:tcBorders>
              <w:right w:val="single" w:color="auto" w:sz="12" w:space="0"/>
            </w:tcBorders>
            <w:vAlign w:val="center"/>
          </w:tcPr>
          <w:p w14:paraId="39F7796F">
            <w:pPr>
              <w:jc w:val="center"/>
              <w:rPr>
                <w:color w:val="000000"/>
              </w:rPr>
            </w:pPr>
            <w:r>
              <w:rPr>
                <w:rFonts w:hint="eastAsia"/>
                <w:color w:val="000000"/>
              </w:rPr>
              <w:t>研究专长</w:t>
            </w:r>
          </w:p>
        </w:tc>
        <w:tc>
          <w:tcPr>
            <w:tcW w:w="562" w:type="dxa"/>
            <w:tcBorders>
              <w:top w:val="single" w:color="auto" w:sz="6" w:space="0"/>
              <w:left w:val="single" w:color="auto" w:sz="12" w:space="0"/>
              <w:bottom w:val="single" w:color="auto" w:sz="6" w:space="0"/>
              <w:right w:val="single" w:color="auto" w:sz="12" w:space="0"/>
            </w:tcBorders>
            <w:vAlign w:val="center"/>
          </w:tcPr>
          <w:p w14:paraId="47E26D8B">
            <w:pPr>
              <w:rPr>
                <w:color w:val="000000"/>
              </w:rPr>
            </w:pPr>
            <w:r>
              <w:rPr>
                <w:rFonts w:hint="eastAsia" w:ascii="仿宋_GB2312" w:eastAsia="仿宋_GB2312"/>
                <w:color w:val="FF0000"/>
                <w:szCs w:val="21"/>
              </w:rPr>
              <w:t>代码</w:t>
            </w:r>
          </w:p>
        </w:tc>
        <w:tc>
          <w:tcPr>
            <w:tcW w:w="2143" w:type="dxa"/>
            <w:gridSpan w:val="3"/>
            <w:tcBorders>
              <w:left w:val="single" w:color="auto" w:sz="12" w:space="0"/>
              <w:right w:val="single" w:color="auto" w:sz="4" w:space="0"/>
            </w:tcBorders>
            <w:vAlign w:val="center"/>
          </w:tcPr>
          <w:p w14:paraId="1440878D">
            <w:pPr>
              <w:rPr>
                <w:color w:val="000000"/>
              </w:rPr>
            </w:pPr>
            <w:r>
              <w:rPr>
                <w:rFonts w:hint="eastAsia" w:ascii="仿宋_GB2312" w:eastAsia="仿宋_GB2312"/>
                <w:color w:val="FF0000"/>
                <w:szCs w:val="21"/>
                <w:lang w:eastAsia="zh-CN"/>
              </w:rPr>
              <w:t>同</w:t>
            </w:r>
            <w:r>
              <w:rPr>
                <w:rFonts w:hint="eastAsia" w:ascii="仿宋_GB2312" w:eastAsia="仿宋_GB2312"/>
                <w:color w:val="FF0000"/>
                <w:szCs w:val="21"/>
              </w:rPr>
              <w:t>“学科分类”</w:t>
            </w:r>
          </w:p>
        </w:tc>
      </w:tr>
      <w:tr w14:paraId="55841BC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90" w:hRule="atLeast"/>
          <w:jc w:val="center"/>
        </w:trPr>
        <w:tc>
          <w:tcPr>
            <w:tcW w:w="1284" w:type="dxa"/>
            <w:gridSpan w:val="4"/>
            <w:tcBorders>
              <w:left w:val="single" w:color="auto" w:sz="4" w:space="0"/>
              <w:right w:val="single" w:color="auto" w:sz="12" w:space="0"/>
            </w:tcBorders>
            <w:vAlign w:val="center"/>
          </w:tcPr>
          <w:p w14:paraId="34B73572">
            <w:pPr>
              <w:jc w:val="center"/>
              <w:rPr>
                <w:color w:val="000000"/>
              </w:rPr>
            </w:pPr>
            <w:r>
              <w:rPr>
                <w:rFonts w:hint="eastAsia"/>
                <w:color w:val="000000"/>
              </w:rPr>
              <w:t>最后学历</w:t>
            </w:r>
          </w:p>
        </w:tc>
        <w:tc>
          <w:tcPr>
            <w:tcW w:w="724" w:type="dxa"/>
            <w:gridSpan w:val="2"/>
            <w:tcBorders>
              <w:top w:val="single" w:color="auto" w:sz="6" w:space="0"/>
              <w:left w:val="single" w:color="auto" w:sz="12" w:space="0"/>
              <w:bottom w:val="single" w:color="auto" w:sz="6" w:space="0"/>
              <w:right w:val="single" w:color="auto" w:sz="12" w:space="0"/>
            </w:tcBorders>
            <w:vAlign w:val="center"/>
          </w:tcPr>
          <w:p w14:paraId="73EFA95C">
            <w:pPr>
              <w:rPr>
                <w:rFonts w:ascii="Times New Roman" w:hAnsi="Times New Roman" w:eastAsia="宋体" w:cs="Times New Roman"/>
                <w:color w:val="000000"/>
                <w:kern w:val="2"/>
                <w:sz w:val="21"/>
                <w:lang w:val="en-US" w:eastAsia="zh-CN" w:bidi="ar-SA"/>
              </w:rPr>
            </w:pPr>
            <w:r>
              <w:rPr>
                <w:rFonts w:hint="eastAsia" w:ascii="仿宋_GB2312" w:eastAsia="仿宋_GB2312"/>
                <w:color w:val="FF0000"/>
                <w:szCs w:val="21"/>
              </w:rPr>
              <w:t>代码</w:t>
            </w:r>
          </w:p>
        </w:tc>
        <w:tc>
          <w:tcPr>
            <w:tcW w:w="774" w:type="dxa"/>
            <w:gridSpan w:val="2"/>
            <w:tcBorders>
              <w:left w:val="single" w:color="auto" w:sz="12" w:space="0"/>
            </w:tcBorders>
            <w:vAlign w:val="center"/>
          </w:tcPr>
          <w:p w14:paraId="7D169A0F">
            <w:pPr>
              <w:rPr>
                <w:rFonts w:ascii="Times New Roman" w:hAnsi="Times New Roman" w:eastAsia="宋体" w:cs="Times New Roman"/>
                <w:color w:val="000000"/>
                <w:kern w:val="2"/>
                <w:sz w:val="21"/>
                <w:lang w:val="en-US" w:eastAsia="zh-CN" w:bidi="ar-SA"/>
              </w:rPr>
            </w:pPr>
            <w:r>
              <w:rPr>
                <w:rFonts w:hint="eastAsia" w:ascii="仿宋_GB2312" w:eastAsia="仿宋_GB2312"/>
                <w:color w:val="FF0000"/>
                <w:szCs w:val="21"/>
              </w:rPr>
              <w:t>中文名称</w:t>
            </w:r>
          </w:p>
        </w:tc>
        <w:tc>
          <w:tcPr>
            <w:tcW w:w="1106" w:type="dxa"/>
            <w:gridSpan w:val="4"/>
            <w:tcBorders>
              <w:right w:val="single" w:color="auto" w:sz="12" w:space="0"/>
            </w:tcBorders>
            <w:vAlign w:val="center"/>
          </w:tcPr>
          <w:p w14:paraId="27120969">
            <w:pPr>
              <w:jc w:val="center"/>
              <w:rPr>
                <w:color w:val="000000"/>
              </w:rPr>
            </w:pPr>
            <w:r>
              <w:rPr>
                <w:rFonts w:hint="eastAsia"/>
                <w:color w:val="000000"/>
              </w:rPr>
              <w:t>最后学位</w:t>
            </w:r>
          </w:p>
        </w:tc>
        <w:tc>
          <w:tcPr>
            <w:tcW w:w="686" w:type="dxa"/>
            <w:gridSpan w:val="3"/>
            <w:tcBorders>
              <w:top w:val="single" w:color="auto" w:sz="6" w:space="0"/>
              <w:left w:val="single" w:color="auto" w:sz="12" w:space="0"/>
              <w:bottom w:val="single" w:color="auto" w:sz="6" w:space="0"/>
              <w:right w:val="single" w:color="auto" w:sz="12" w:space="0"/>
            </w:tcBorders>
            <w:vAlign w:val="center"/>
          </w:tcPr>
          <w:p w14:paraId="388BAA28">
            <w:pPr>
              <w:rPr>
                <w:rFonts w:ascii="Times New Roman" w:hAnsi="Times New Roman" w:eastAsia="宋体" w:cs="Times New Roman"/>
                <w:color w:val="000000"/>
                <w:kern w:val="2"/>
                <w:sz w:val="21"/>
                <w:lang w:val="en-US" w:eastAsia="zh-CN" w:bidi="ar-SA"/>
              </w:rPr>
            </w:pPr>
            <w:r>
              <w:rPr>
                <w:rFonts w:hint="eastAsia" w:ascii="仿宋_GB2312" w:eastAsia="仿宋_GB2312"/>
                <w:color w:val="FF0000"/>
                <w:szCs w:val="21"/>
              </w:rPr>
              <w:t>代码</w:t>
            </w:r>
          </w:p>
        </w:tc>
        <w:tc>
          <w:tcPr>
            <w:tcW w:w="1259" w:type="dxa"/>
            <w:tcBorders>
              <w:left w:val="single" w:color="auto" w:sz="12" w:space="0"/>
            </w:tcBorders>
            <w:vAlign w:val="center"/>
          </w:tcPr>
          <w:p w14:paraId="22531681">
            <w:pPr>
              <w:rPr>
                <w:rFonts w:ascii="Times New Roman" w:hAnsi="Times New Roman" w:eastAsia="宋体" w:cs="Times New Roman"/>
                <w:color w:val="000000"/>
                <w:kern w:val="2"/>
                <w:sz w:val="21"/>
                <w:lang w:val="en-US" w:eastAsia="zh-CN" w:bidi="ar-SA"/>
              </w:rPr>
            </w:pPr>
            <w:r>
              <w:rPr>
                <w:rFonts w:hint="eastAsia" w:ascii="仿宋_GB2312" w:eastAsia="仿宋_GB2312"/>
                <w:color w:val="FF0000"/>
                <w:szCs w:val="21"/>
              </w:rPr>
              <w:t>中文名称</w:t>
            </w:r>
          </w:p>
        </w:tc>
        <w:tc>
          <w:tcPr>
            <w:tcW w:w="1110" w:type="dxa"/>
            <w:tcBorders>
              <w:right w:val="single" w:color="auto" w:sz="12" w:space="0"/>
            </w:tcBorders>
            <w:vAlign w:val="center"/>
          </w:tcPr>
          <w:p w14:paraId="1024282E">
            <w:pPr>
              <w:jc w:val="center"/>
              <w:rPr>
                <w:color w:val="000000"/>
              </w:rPr>
            </w:pPr>
            <w:r>
              <w:rPr>
                <w:rFonts w:hint="eastAsia"/>
                <w:color w:val="000000"/>
              </w:rPr>
              <w:t>担任导师</w:t>
            </w:r>
          </w:p>
        </w:tc>
        <w:tc>
          <w:tcPr>
            <w:tcW w:w="562" w:type="dxa"/>
            <w:tcBorders>
              <w:top w:val="single" w:color="auto" w:sz="6" w:space="0"/>
              <w:left w:val="single" w:color="auto" w:sz="12" w:space="0"/>
              <w:bottom w:val="single" w:color="auto" w:sz="6" w:space="0"/>
              <w:right w:val="single" w:color="auto" w:sz="12" w:space="0"/>
            </w:tcBorders>
            <w:vAlign w:val="center"/>
          </w:tcPr>
          <w:p w14:paraId="55AD5ACE">
            <w:pPr>
              <w:rPr>
                <w:color w:val="000000"/>
              </w:rPr>
            </w:pPr>
            <w:r>
              <w:rPr>
                <w:rFonts w:hint="eastAsia" w:ascii="仿宋_GB2312" w:eastAsia="仿宋_GB2312"/>
                <w:color w:val="FF0000"/>
                <w:szCs w:val="21"/>
              </w:rPr>
              <w:t>代码</w:t>
            </w:r>
          </w:p>
        </w:tc>
        <w:tc>
          <w:tcPr>
            <w:tcW w:w="2143" w:type="dxa"/>
            <w:gridSpan w:val="3"/>
            <w:tcBorders>
              <w:left w:val="single" w:color="auto" w:sz="12" w:space="0"/>
              <w:right w:val="single" w:color="auto" w:sz="4" w:space="0"/>
            </w:tcBorders>
            <w:vAlign w:val="center"/>
          </w:tcPr>
          <w:p w14:paraId="25859A8C">
            <w:pPr>
              <w:rPr>
                <w:color w:val="000000"/>
              </w:rPr>
            </w:pPr>
            <w:r>
              <w:rPr>
                <w:rFonts w:hint="eastAsia" w:ascii="仿宋_GB2312" w:eastAsia="仿宋_GB2312"/>
                <w:color w:val="FF0000"/>
                <w:szCs w:val="21"/>
              </w:rPr>
              <w:t>代码对应中文名称，不要简写</w:t>
            </w:r>
          </w:p>
        </w:tc>
      </w:tr>
      <w:tr w14:paraId="5BA6725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14" w:hRule="atLeast"/>
          <w:jc w:val="center"/>
        </w:trPr>
        <w:tc>
          <w:tcPr>
            <w:tcW w:w="1057" w:type="dxa"/>
            <w:gridSpan w:val="3"/>
            <w:tcBorders>
              <w:left w:val="single" w:color="auto" w:sz="4" w:space="0"/>
            </w:tcBorders>
            <w:vAlign w:val="center"/>
          </w:tcPr>
          <w:p w14:paraId="643D1263">
            <w:pPr>
              <w:rPr>
                <w:color w:val="000000"/>
              </w:rPr>
            </w:pPr>
            <w:r>
              <w:rPr>
                <w:rFonts w:hint="eastAsia"/>
                <w:color w:val="000000"/>
              </w:rPr>
              <w:t>工作单位</w:t>
            </w:r>
          </w:p>
        </w:tc>
        <w:tc>
          <w:tcPr>
            <w:tcW w:w="4776" w:type="dxa"/>
            <w:gridSpan w:val="13"/>
            <w:vAlign w:val="center"/>
          </w:tcPr>
          <w:p w14:paraId="0A40D07D">
            <w:pPr>
              <w:rPr>
                <w:color w:val="000000"/>
              </w:rPr>
            </w:pPr>
            <w:r>
              <w:rPr>
                <w:rFonts w:hint="default" w:ascii="Times New Roman" w:hAnsi="Times New Roman" w:cs="Times New Roman"/>
                <w:b w:val="0"/>
                <w:bCs/>
                <w:color w:val="FF0000"/>
                <w:szCs w:val="22"/>
                <w:lang w:eastAsia="zh-CN"/>
              </w:rPr>
              <w:t>贵州省贵阳市花溪区</w:t>
            </w:r>
            <w:r>
              <w:rPr>
                <w:rFonts w:hint="default" w:ascii="Times New Roman" w:hAnsi="Times New Roman" w:cs="Times New Roman"/>
                <w:b w:val="0"/>
                <w:bCs/>
                <w:color w:val="FF0000"/>
                <w:szCs w:val="22"/>
                <w:lang w:val="en-US" w:eastAsia="zh-CN"/>
              </w:rPr>
              <w:t>X路X号XX大学XX学院</w:t>
            </w:r>
          </w:p>
        </w:tc>
        <w:tc>
          <w:tcPr>
            <w:tcW w:w="1110" w:type="dxa"/>
            <w:vAlign w:val="center"/>
          </w:tcPr>
          <w:p w14:paraId="2A8680D7">
            <w:pPr>
              <w:jc w:val="center"/>
              <w:rPr>
                <w:color w:val="000000"/>
              </w:rPr>
            </w:pPr>
            <w:r>
              <w:rPr>
                <w:rFonts w:hint="eastAsia"/>
                <w:color w:val="000000"/>
              </w:rPr>
              <w:t>联系电话</w:t>
            </w:r>
          </w:p>
        </w:tc>
        <w:tc>
          <w:tcPr>
            <w:tcW w:w="2705" w:type="dxa"/>
            <w:gridSpan w:val="4"/>
            <w:tcBorders>
              <w:right w:val="single" w:color="auto" w:sz="4" w:space="0"/>
            </w:tcBorders>
            <w:vAlign w:val="center"/>
          </w:tcPr>
          <w:p w14:paraId="47EE55D3">
            <w:pPr>
              <w:rPr>
                <w:color w:val="000000"/>
              </w:rPr>
            </w:pPr>
          </w:p>
        </w:tc>
      </w:tr>
      <w:tr w14:paraId="0050D9E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74" w:hRule="atLeast"/>
          <w:jc w:val="center"/>
        </w:trPr>
        <w:tc>
          <w:tcPr>
            <w:tcW w:w="1057" w:type="dxa"/>
            <w:gridSpan w:val="3"/>
            <w:tcBorders>
              <w:left w:val="single" w:color="auto" w:sz="4" w:space="0"/>
            </w:tcBorders>
            <w:vAlign w:val="center"/>
          </w:tcPr>
          <w:p w14:paraId="79952AA9">
            <w:pPr>
              <w:jc w:val="center"/>
              <w:rPr>
                <w:color w:val="000000"/>
              </w:rPr>
            </w:pPr>
            <w:r>
              <w:rPr>
                <w:rFonts w:hint="eastAsia"/>
                <w:color w:val="000000"/>
              </w:rPr>
              <w:t>身份证</w:t>
            </w:r>
          </w:p>
          <w:p w14:paraId="0C597DBC">
            <w:pPr>
              <w:jc w:val="center"/>
              <w:rPr>
                <w:color w:val="000000"/>
              </w:rPr>
            </w:pPr>
            <w:r>
              <w:rPr>
                <w:rFonts w:hint="eastAsia"/>
                <w:color w:val="000000"/>
              </w:rPr>
              <w:t>件类型</w:t>
            </w:r>
          </w:p>
        </w:tc>
        <w:tc>
          <w:tcPr>
            <w:tcW w:w="1333" w:type="dxa"/>
            <w:gridSpan w:val="4"/>
            <w:vAlign w:val="center"/>
          </w:tcPr>
          <w:p w14:paraId="6F47B3FD">
            <w:pPr>
              <w:jc w:val="center"/>
              <w:rPr>
                <w:color w:val="000000"/>
              </w:rPr>
            </w:pPr>
            <w:r>
              <w:rPr>
                <w:rFonts w:hint="default"/>
                <w:bCs/>
                <w:color w:val="000000"/>
                <w:szCs w:val="22"/>
                <w:lang w:eastAsia="zh-CN"/>
              </w:rPr>
              <w:t>身份证</w:t>
            </w:r>
            <w:r>
              <w:rPr>
                <w:bCs/>
                <w:color w:val="000000"/>
                <w:szCs w:val="22"/>
              </w:rPr>
              <w:t xml:space="preserve"> </w:t>
            </w:r>
            <w:r>
              <w:rPr>
                <w:color w:val="000000"/>
              </w:rPr>
              <w:t xml:space="preserve"> </w:t>
            </w:r>
          </w:p>
        </w:tc>
        <w:tc>
          <w:tcPr>
            <w:tcW w:w="1050" w:type="dxa"/>
            <w:gridSpan w:val="4"/>
            <w:vAlign w:val="center"/>
          </w:tcPr>
          <w:p w14:paraId="3B0C696D">
            <w:pPr>
              <w:jc w:val="center"/>
              <w:rPr>
                <w:color w:val="000000"/>
              </w:rPr>
            </w:pPr>
            <w:r>
              <w:rPr>
                <w:rFonts w:hint="eastAsia"/>
                <w:color w:val="000000"/>
              </w:rPr>
              <w:t>身份证件号码</w:t>
            </w:r>
          </w:p>
        </w:tc>
        <w:tc>
          <w:tcPr>
            <w:tcW w:w="2393" w:type="dxa"/>
            <w:gridSpan w:val="5"/>
            <w:vAlign w:val="center"/>
          </w:tcPr>
          <w:p w14:paraId="4793E306">
            <w:pPr>
              <w:jc w:val="center"/>
              <w:rPr>
                <w:rFonts w:hint="eastAsia" w:eastAsia="宋体"/>
                <w:color w:val="000000"/>
                <w:lang w:eastAsia="zh-CN"/>
              </w:rPr>
            </w:pPr>
            <w:r>
              <w:rPr>
                <w:rFonts w:hint="default"/>
                <w:bCs/>
                <w:color w:val="000000"/>
                <w:szCs w:val="22"/>
                <w:lang w:eastAsia="zh-CN"/>
              </w:rPr>
              <w:t>请认真核对</w:t>
            </w:r>
          </w:p>
        </w:tc>
        <w:tc>
          <w:tcPr>
            <w:tcW w:w="2380" w:type="dxa"/>
            <w:gridSpan w:val="3"/>
            <w:vAlign w:val="center"/>
          </w:tcPr>
          <w:p w14:paraId="0F7989DB">
            <w:pPr>
              <w:jc w:val="center"/>
              <w:rPr>
                <w:color w:val="000000"/>
              </w:rPr>
            </w:pPr>
            <w:r>
              <w:rPr>
                <w:rFonts w:hint="eastAsia"/>
                <w:color w:val="000000"/>
              </w:rPr>
              <w:t>是否在内地（大陆）工作的港澳台研究人员</w:t>
            </w:r>
          </w:p>
        </w:tc>
        <w:tc>
          <w:tcPr>
            <w:tcW w:w="1435" w:type="dxa"/>
            <w:gridSpan w:val="2"/>
            <w:tcBorders>
              <w:right w:val="single" w:color="auto" w:sz="4" w:space="0"/>
            </w:tcBorders>
            <w:vAlign w:val="center"/>
          </w:tcPr>
          <w:p w14:paraId="197F1B2B">
            <w:pPr>
              <w:jc w:val="center"/>
              <w:rPr>
                <w:bCs/>
                <w:color w:val="000000"/>
                <w:szCs w:val="22"/>
              </w:rPr>
            </w:pPr>
            <w:r>
              <w:rPr>
                <w:rFonts w:hint="default"/>
                <w:bCs/>
                <w:color w:val="000000"/>
                <w:szCs w:val="22"/>
                <w:lang w:eastAsia="zh-CN"/>
              </w:rPr>
              <w:t>选填</w:t>
            </w:r>
            <w:r>
              <w:rPr>
                <w:rFonts w:hint="default"/>
                <w:bCs/>
                <w:color w:val="000000"/>
                <w:szCs w:val="22"/>
              </w:rPr>
              <w:t>（是/否）</w:t>
            </w:r>
          </w:p>
        </w:tc>
      </w:tr>
      <w:tr w14:paraId="164FB6B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46" w:hRule="atLeast"/>
          <w:jc w:val="center"/>
        </w:trPr>
        <w:tc>
          <w:tcPr>
            <w:tcW w:w="374" w:type="dxa"/>
            <w:vMerge w:val="restart"/>
            <w:tcBorders>
              <w:left w:val="single" w:color="auto" w:sz="4" w:space="0"/>
            </w:tcBorders>
            <w:vAlign w:val="center"/>
          </w:tcPr>
          <w:p w14:paraId="7BD53643">
            <w:pPr>
              <w:rPr>
                <w:color w:val="000000"/>
              </w:rPr>
            </w:pPr>
            <w:r>
              <w:rPr>
                <w:rFonts w:hint="eastAsia"/>
                <w:color w:val="000000"/>
              </w:rPr>
              <w:t>课题组成员</w:t>
            </w:r>
          </w:p>
        </w:tc>
        <w:tc>
          <w:tcPr>
            <w:tcW w:w="1214" w:type="dxa"/>
            <w:gridSpan w:val="4"/>
            <w:vAlign w:val="center"/>
          </w:tcPr>
          <w:p w14:paraId="7FF01DED">
            <w:pPr>
              <w:jc w:val="center"/>
              <w:rPr>
                <w:color w:val="000000"/>
              </w:rPr>
            </w:pPr>
            <w:r>
              <w:rPr>
                <w:rFonts w:hint="eastAsia"/>
                <w:color w:val="000000"/>
              </w:rPr>
              <w:t>姓名</w:t>
            </w:r>
          </w:p>
        </w:tc>
        <w:tc>
          <w:tcPr>
            <w:tcW w:w="1208" w:type="dxa"/>
            <w:gridSpan w:val="4"/>
            <w:vAlign w:val="center"/>
          </w:tcPr>
          <w:p w14:paraId="7258991D">
            <w:pPr>
              <w:jc w:val="center"/>
              <w:rPr>
                <w:rFonts w:hint="eastAsia" w:eastAsia="宋体"/>
                <w:color w:val="000000"/>
                <w:lang w:eastAsia="zh-CN"/>
              </w:rPr>
            </w:pPr>
            <w:r>
              <w:rPr>
                <w:rFonts w:hint="eastAsia"/>
                <w:color w:val="000000"/>
                <w:lang w:eastAsia="zh-CN"/>
              </w:rPr>
              <w:t>身份证号</w:t>
            </w:r>
          </w:p>
        </w:tc>
        <w:tc>
          <w:tcPr>
            <w:tcW w:w="644" w:type="dxa"/>
            <w:gridSpan w:val="2"/>
            <w:vAlign w:val="center"/>
          </w:tcPr>
          <w:p w14:paraId="3DF3FB1F">
            <w:pPr>
              <w:jc w:val="center"/>
              <w:rPr>
                <w:color w:val="000000"/>
              </w:rPr>
            </w:pPr>
            <w:r>
              <w:rPr>
                <w:rFonts w:hint="eastAsia"/>
                <w:color w:val="000000"/>
              </w:rPr>
              <w:t>专业</w:t>
            </w:r>
          </w:p>
          <w:p w14:paraId="31D0106E">
            <w:pPr>
              <w:jc w:val="center"/>
              <w:rPr>
                <w:color w:val="000000"/>
              </w:rPr>
            </w:pPr>
            <w:r>
              <w:rPr>
                <w:rFonts w:hint="eastAsia"/>
                <w:color w:val="000000"/>
              </w:rPr>
              <w:t>职称</w:t>
            </w:r>
          </w:p>
        </w:tc>
        <w:tc>
          <w:tcPr>
            <w:tcW w:w="686" w:type="dxa"/>
            <w:gridSpan w:val="2"/>
            <w:vAlign w:val="center"/>
          </w:tcPr>
          <w:p w14:paraId="752C5398">
            <w:pPr>
              <w:jc w:val="center"/>
              <w:rPr>
                <w:color w:val="000000"/>
              </w:rPr>
            </w:pPr>
            <w:r>
              <w:rPr>
                <w:rFonts w:hint="eastAsia"/>
                <w:color w:val="000000"/>
              </w:rPr>
              <w:t>学位</w:t>
            </w:r>
          </w:p>
        </w:tc>
        <w:tc>
          <w:tcPr>
            <w:tcW w:w="1707" w:type="dxa"/>
            <w:gridSpan w:val="3"/>
            <w:vAlign w:val="center"/>
          </w:tcPr>
          <w:p w14:paraId="510B6323">
            <w:pPr>
              <w:jc w:val="center"/>
              <w:rPr>
                <w:color w:val="000000"/>
              </w:rPr>
            </w:pPr>
            <w:r>
              <w:rPr>
                <w:rFonts w:hint="eastAsia"/>
                <w:color w:val="000000"/>
              </w:rPr>
              <w:t>工作单位</w:t>
            </w:r>
          </w:p>
        </w:tc>
        <w:tc>
          <w:tcPr>
            <w:tcW w:w="1672" w:type="dxa"/>
            <w:gridSpan w:val="2"/>
            <w:vAlign w:val="center"/>
          </w:tcPr>
          <w:p w14:paraId="1DB164FC">
            <w:pPr>
              <w:jc w:val="center"/>
              <w:rPr>
                <w:color w:val="000000"/>
              </w:rPr>
            </w:pPr>
            <w:r>
              <w:rPr>
                <w:rFonts w:hint="eastAsia"/>
                <w:color w:val="000000"/>
              </w:rPr>
              <w:t>研究专长</w:t>
            </w:r>
          </w:p>
        </w:tc>
        <w:tc>
          <w:tcPr>
            <w:tcW w:w="2143" w:type="dxa"/>
            <w:gridSpan w:val="3"/>
            <w:tcBorders>
              <w:right w:val="single" w:color="auto" w:sz="4" w:space="0"/>
            </w:tcBorders>
            <w:vAlign w:val="center"/>
          </w:tcPr>
          <w:p w14:paraId="42A7B599">
            <w:pPr>
              <w:jc w:val="center"/>
              <w:rPr>
                <w:rFonts w:hint="eastAsia"/>
                <w:color w:val="000000"/>
              </w:rPr>
            </w:pPr>
            <w:r>
              <w:rPr>
                <w:rFonts w:hint="eastAsia"/>
                <w:color w:val="000000"/>
              </w:rPr>
              <w:t>本人签字</w:t>
            </w:r>
          </w:p>
          <w:p w14:paraId="73D71E0F">
            <w:pPr>
              <w:jc w:val="center"/>
              <w:rPr>
                <w:rFonts w:hint="eastAsia" w:eastAsia="宋体"/>
                <w:color w:val="000000"/>
                <w:lang w:eastAsia="zh-CN"/>
              </w:rPr>
            </w:pPr>
            <w:r>
              <w:rPr>
                <w:rFonts w:hint="eastAsia" w:ascii="楷体" w:hAnsi="楷体" w:eastAsia="楷体" w:cs="楷体"/>
                <w:color w:val="000000"/>
                <w:sz w:val="15"/>
                <w:szCs w:val="15"/>
                <w:lang w:eastAsia="zh-CN"/>
              </w:rPr>
              <w:t>（签字即代表承诺保证以</w:t>
            </w:r>
            <w:r>
              <w:rPr>
                <w:rFonts w:hint="eastAsia" w:ascii="楷体" w:hAnsi="楷体" w:eastAsia="楷体" w:cs="楷体"/>
                <w:color w:val="000000"/>
                <w:sz w:val="15"/>
                <w:szCs w:val="15"/>
              </w:rPr>
              <w:t>足够的时间和精力</w:t>
            </w:r>
            <w:r>
              <w:rPr>
                <w:rFonts w:hint="eastAsia" w:ascii="楷体" w:hAnsi="楷体" w:eastAsia="楷体" w:cs="楷体"/>
                <w:color w:val="000000"/>
                <w:sz w:val="15"/>
                <w:szCs w:val="15"/>
                <w:lang w:eastAsia="zh-CN"/>
              </w:rPr>
              <w:t>参与</w:t>
            </w:r>
            <w:r>
              <w:rPr>
                <w:rFonts w:hint="eastAsia" w:ascii="楷体" w:hAnsi="楷体" w:eastAsia="楷体" w:cs="楷体"/>
                <w:color w:val="000000"/>
                <w:sz w:val="15"/>
                <w:szCs w:val="15"/>
              </w:rPr>
              <w:t>研究</w:t>
            </w:r>
            <w:r>
              <w:rPr>
                <w:rFonts w:hint="eastAsia" w:ascii="楷体" w:hAnsi="楷体" w:eastAsia="楷体" w:cs="楷体"/>
                <w:color w:val="000000"/>
                <w:sz w:val="15"/>
                <w:szCs w:val="15"/>
                <w:lang w:eastAsia="zh-CN"/>
              </w:rPr>
              <w:t>）</w:t>
            </w:r>
          </w:p>
        </w:tc>
      </w:tr>
      <w:tr w14:paraId="51CD698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34" w:hRule="atLeast"/>
          <w:jc w:val="center"/>
        </w:trPr>
        <w:tc>
          <w:tcPr>
            <w:tcW w:w="374" w:type="dxa"/>
            <w:vMerge w:val="continue"/>
            <w:tcBorders>
              <w:left w:val="single" w:color="auto" w:sz="4" w:space="0"/>
            </w:tcBorders>
            <w:vAlign w:val="center"/>
          </w:tcPr>
          <w:p w14:paraId="4768142B">
            <w:pPr>
              <w:rPr>
                <w:color w:val="000000"/>
              </w:rPr>
            </w:pPr>
          </w:p>
        </w:tc>
        <w:tc>
          <w:tcPr>
            <w:tcW w:w="1214" w:type="dxa"/>
            <w:gridSpan w:val="4"/>
            <w:vAlign w:val="center"/>
          </w:tcPr>
          <w:p w14:paraId="437C166E">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仿宋_GB2312" w:hAnsi="仿宋_GB2312" w:eastAsia="仿宋_GB2312" w:cs="仿宋_GB2312"/>
                <w:color w:val="000000"/>
                <w:kern w:val="2"/>
                <w:sz w:val="15"/>
                <w:szCs w:val="15"/>
                <w:lang w:val="en-US" w:eastAsia="zh-CN" w:bidi="ar-SA"/>
              </w:rPr>
            </w:pPr>
            <w:r>
              <w:rPr>
                <w:rFonts w:hint="eastAsia" w:ascii="仿宋_GB2312" w:hAnsi="仿宋_GB2312" w:eastAsia="仿宋_GB2312" w:cs="仿宋_GB2312"/>
                <w:color w:val="FF0000"/>
                <w:sz w:val="15"/>
                <w:szCs w:val="15"/>
              </w:rPr>
              <w:t>不含</w:t>
            </w:r>
            <w:r>
              <w:rPr>
                <w:rFonts w:hint="eastAsia" w:ascii="仿宋_GB2312" w:hAnsi="仿宋_GB2312" w:eastAsia="仿宋_GB2312" w:cs="仿宋_GB2312"/>
                <w:color w:val="FF0000"/>
                <w:sz w:val="15"/>
                <w:szCs w:val="15"/>
                <w:lang w:eastAsia="zh-CN"/>
              </w:rPr>
              <w:t>课题</w:t>
            </w:r>
            <w:r>
              <w:rPr>
                <w:rFonts w:hint="eastAsia" w:ascii="仿宋_GB2312" w:hAnsi="仿宋_GB2312" w:eastAsia="仿宋_GB2312" w:cs="仿宋_GB2312"/>
                <w:color w:val="FF0000"/>
                <w:sz w:val="15"/>
                <w:szCs w:val="15"/>
              </w:rPr>
              <w:t>负责人</w:t>
            </w:r>
          </w:p>
        </w:tc>
        <w:tc>
          <w:tcPr>
            <w:tcW w:w="1208" w:type="dxa"/>
            <w:gridSpan w:val="4"/>
            <w:vAlign w:val="center"/>
          </w:tcPr>
          <w:p w14:paraId="261BFB2E">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仿宋_GB2312" w:hAnsi="仿宋_GB2312" w:eastAsia="仿宋_GB2312" w:cs="仿宋_GB2312"/>
                <w:color w:val="000000"/>
                <w:kern w:val="2"/>
                <w:sz w:val="15"/>
                <w:szCs w:val="15"/>
                <w:lang w:val="en-US" w:eastAsia="zh-CN" w:bidi="ar-SA"/>
              </w:rPr>
            </w:pPr>
          </w:p>
        </w:tc>
        <w:tc>
          <w:tcPr>
            <w:tcW w:w="644" w:type="dxa"/>
            <w:gridSpan w:val="2"/>
            <w:vAlign w:val="center"/>
          </w:tcPr>
          <w:p w14:paraId="709A18CB">
            <w:pPr>
              <w:jc w:val="center"/>
              <w:rPr>
                <w:rFonts w:hint="eastAsia" w:ascii="仿宋_GB2312" w:hAnsi="仿宋_GB2312" w:eastAsia="仿宋_GB2312" w:cs="仿宋_GB2312"/>
                <w:color w:val="000000"/>
                <w:kern w:val="2"/>
                <w:sz w:val="15"/>
                <w:szCs w:val="15"/>
                <w:lang w:val="en-US" w:eastAsia="zh-CN" w:bidi="ar-SA"/>
              </w:rPr>
            </w:pPr>
            <w:r>
              <w:rPr>
                <w:rFonts w:hint="eastAsia" w:ascii="仿宋_GB2312" w:hAnsi="仿宋_GB2312" w:eastAsia="仿宋_GB2312" w:cs="仿宋_GB2312"/>
                <w:b w:val="0"/>
                <w:bCs/>
                <w:color w:val="FF0000"/>
                <w:sz w:val="15"/>
                <w:szCs w:val="15"/>
                <w:lang w:eastAsia="zh-CN"/>
              </w:rPr>
              <w:t>如：</w:t>
            </w:r>
            <w:r>
              <w:rPr>
                <w:rFonts w:hint="eastAsia" w:ascii="仿宋_GB2312" w:hAnsi="仿宋_GB2312" w:eastAsia="仿宋_GB2312" w:cs="仿宋_GB2312"/>
                <w:b w:val="0"/>
                <w:bCs/>
                <w:color w:val="FF0000"/>
                <w:sz w:val="15"/>
                <w:szCs w:val="15"/>
              </w:rPr>
              <w:t>教授</w:t>
            </w:r>
          </w:p>
        </w:tc>
        <w:tc>
          <w:tcPr>
            <w:tcW w:w="686" w:type="dxa"/>
            <w:gridSpan w:val="2"/>
            <w:vAlign w:val="center"/>
          </w:tcPr>
          <w:p w14:paraId="4DF23550">
            <w:pPr>
              <w:jc w:val="center"/>
              <w:rPr>
                <w:rFonts w:hint="eastAsia" w:ascii="仿宋_GB2312" w:hAnsi="仿宋_GB2312" w:eastAsia="仿宋_GB2312" w:cs="仿宋_GB2312"/>
                <w:color w:val="000000"/>
                <w:kern w:val="2"/>
                <w:sz w:val="15"/>
                <w:szCs w:val="15"/>
                <w:lang w:val="en-US" w:eastAsia="zh-CN" w:bidi="ar-SA"/>
              </w:rPr>
            </w:pPr>
            <w:r>
              <w:rPr>
                <w:rFonts w:hint="eastAsia" w:ascii="仿宋_GB2312" w:hAnsi="仿宋_GB2312" w:eastAsia="仿宋_GB2312" w:cs="仿宋_GB2312"/>
                <w:b w:val="0"/>
                <w:bCs/>
                <w:color w:val="FF0000"/>
                <w:sz w:val="15"/>
                <w:szCs w:val="15"/>
                <w:lang w:eastAsia="zh-CN"/>
              </w:rPr>
              <w:t>如：</w:t>
            </w:r>
            <w:r>
              <w:rPr>
                <w:rFonts w:hint="eastAsia" w:ascii="仿宋_GB2312" w:hAnsi="仿宋_GB2312" w:eastAsia="仿宋_GB2312" w:cs="仿宋_GB2312"/>
                <w:b w:val="0"/>
                <w:bCs/>
                <w:color w:val="FF0000"/>
                <w:sz w:val="15"/>
                <w:szCs w:val="15"/>
              </w:rPr>
              <w:t>博士</w:t>
            </w:r>
          </w:p>
        </w:tc>
        <w:tc>
          <w:tcPr>
            <w:tcW w:w="1707" w:type="dxa"/>
            <w:gridSpan w:val="3"/>
            <w:vAlign w:val="center"/>
          </w:tcPr>
          <w:p w14:paraId="59FBD7CA">
            <w:pPr>
              <w:jc w:val="both"/>
              <w:rPr>
                <w:rFonts w:hint="eastAsia" w:ascii="仿宋_GB2312" w:hAnsi="仿宋_GB2312" w:eastAsia="仿宋_GB2312" w:cs="仿宋_GB2312"/>
                <w:color w:val="000000"/>
                <w:kern w:val="2"/>
                <w:sz w:val="15"/>
                <w:szCs w:val="15"/>
                <w:lang w:val="en-US" w:eastAsia="zh-CN" w:bidi="ar-SA"/>
              </w:rPr>
            </w:pPr>
            <w:r>
              <w:rPr>
                <w:rFonts w:hint="eastAsia" w:ascii="仿宋_GB2312" w:hAnsi="仿宋_GB2312" w:eastAsia="仿宋_GB2312" w:cs="仿宋_GB2312"/>
                <w:color w:val="FF0000"/>
                <w:sz w:val="15"/>
                <w:szCs w:val="15"/>
              </w:rPr>
              <w:t>具体</w:t>
            </w:r>
            <w:r>
              <w:rPr>
                <w:rFonts w:hint="eastAsia" w:ascii="仿宋_GB2312" w:hAnsi="仿宋_GB2312" w:eastAsia="仿宋_GB2312" w:cs="仿宋_GB2312"/>
                <w:color w:val="FF0000"/>
                <w:sz w:val="15"/>
                <w:szCs w:val="15"/>
                <w:lang w:eastAsia="zh-CN"/>
              </w:rPr>
              <w:t>填写</w:t>
            </w:r>
            <w:r>
              <w:rPr>
                <w:rFonts w:hint="eastAsia" w:ascii="仿宋_GB2312" w:hAnsi="仿宋_GB2312" w:eastAsia="仿宋_GB2312" w:cs="仿宋_GB2312"/>
                <w:color w:val="FF0000"/>
                <w:sz w:val="15"/>
                <w:szCs w:val="15"/>
              </w:rPr>
              <w:t>至</w:t>
            </w:r>
            <w:r>
              <w:rPr>
                <w:rFonts w:hint="eastAsia" w:ascii="仿宋_GB2312" w:hAnsi="仿宋_GB2312" w:eastAsia="仿宋_GB2312" w:cs="仿宋_GB2312"/>
                <w:color w:val="FF0000"/>
                <w:sz w:val="15"/>
                <w:szCs w:val="15"/>
                <w:lang w:eastAsia="zh-CN"/>
              </w:rPr>
              <w:t>二级</w:t>
            </w:r>
            <w:r>
              <w:rPr>
                <w:rFonts w:hint="eastAsia" w:ascii="仿宋_GB2312" w:hAnsi="仿宋_GB2312" w:eastAsia="仿宋_GB2312" w:cs="仿宋_GB2312"/>
                <w:color w:val="FF0000"/>
                <w:sz w:val="15"/>
                <w:szCs w:val="15"/>
              </w:rPr>
              <w:t>学院</w:t>
            </w:r>
            <w:r>
              <w:rPr>
                <w:rFonts w:hint="eastAsia" w:ascii="仿宋_GB2312" w:hAnsi="仿宋_GB2312" w:eastAsia="仿宋_GB2312" w:cs="仿宋_GB2312"/>
                <w:color w:val="FF0000"/>
                <w:sz w:val="15"/>
                <w:szCs w:val="15"/>
                <w:lang w:eastAsia="zh-CN"/>
              </w:rPr>
              <w:t>，如：贵州大学管理学院</w:t>
            </w:r>
          </w:p>
        </w:tc>
        <w:tc>
          <w:tcPr>
            <w:tcW w:w="1672" w:type="dxa"/>
            <w:gridSpan w:val="2"/>
            <w:vAlign w:val="center"/>
          </w:tcPr>
          <w:p w14:paraId="0792DA67">
            <w:pPr>
              <w:jc w:val="both"/>
              <w:rPr>
                <w:rFonts w:hint="eastAsia" w:ascii="仿宋_GB2312" w:hAnsi="仿宋_GB2312" w:eastAsia="仿宋_GB2312" w:cs="仿宋_GB2312"/>
                <w:color w:val="000000"/>
                <w:kern w:val="2"/>
                <w:sz w:val="15"/>
                <w:szCs w:val="15"/>
                <w:lang w:val="en-US" w:eastAsia="zh-CN" w:bidi="ar-SA"/>
              </w:rPr>
            </w:pPr>
            <w:r>
              <w:rPr>
                <w:rFonts w:hint="eastAsia" w:ascii="仿宋_GB2312" w:hAnsi="仿宋_GB2312" w:eastAsia="仿宋_GB2312" w:cs="仿宋_GB2312"/>
                <w:color w:val="FF0000"/>
                <w:sz w:val="15"/>
                <w:szCs w:val="15"/>
                <w:lang w:eastAsia="zh-CN"/>
              </w:rPr>
              <w:t>承担的课题研究职责</w:t>
            </w:r>
          </w:p>
        </w:tc>
        <w:tc>
          <w:tcPr>
            <w:tcW w:w="2143" w:type="dxa"/>
            <w:gridSpan w:val="3"/>
            <w:tcBorders>
              <w:right w:val="single" w:color="auto" w:sz="4" w:space="0"/>
            </w:tcBorders>
            <w:vAlign w:val="center"/>
          </w:tcPr>
          <w:p w14:paraId="20EA883A">
            <w:pPr>
              <w:jc w:val="both"/>
              <w:rPr>
                <w:rFonts w:hint="eastAsia" w:ascii="仿宋_GB2312" w:hAnsi="仿宋_GB2312" w:eastAsia="仿宋_GB2312" w:cs="仿宋_GB2312"/>
                <w:color w:val="000000"/>
                <w:kern w:val="2"/>
                <w:sz w:val="15"/>
                <w:szCs w:val="15"/>
                <w:lang w:val="en-US" w:eastAsia="zh-CN" w:bidi="ar-SA"/>
              </w:rPr>
            </w:pPr>
            <w:r>
              <w:rPr>
                <w:rFonts w:hint="eastAsia" w:ascii="仿宋_GB2312" w:hAnsi="仿宋_GB2312" w:eastAsia="仿宋_GB2312" w:cs="仿宋_GB2312"/>
                <w:color w:val="FF0000"/>
                <w:sz w:val="15"/>
                <w:szCs w:val="15"/>
              </w:rPr>
              <w:t>须本人</w:t>
            </w:r>
            <w:r>
              <w:rPr>
                <w:rFonts w:hint="eastAsia" w:ascii="仿宋_GB2312" w:hAnsi="仿宋_GB2312" w:eastAsia="仿宋_GB2312" w:cs="仿宋_GB2312"/>
                <w:color w:val="FF0000"/>
                <w:sz w:val="15"/>
                <w:szCs w:val="15"/>
                <w:lang w:eastAsia="zh-CN"/>
              </w:rPr>
              <w:t>签字确认，不得代签。</w:t>
            </w:r>
          </w:p>
        </w:tc>
      </w:tr>
      <w:tr w14:paraId="01E050C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34" w:hRule="atLeast"/>
          <w:jc w:val="center"/>
        </w:trPr>
        <w:tc>
          <w:tcPr>
            <w:tcW w:w="374" w:type="dxa"/>
            <w:vMerge w:val="continue"/>
            <w:tcBorders>
              <w:left w:val="single" w:color="auto" w:sz="4" w:space="0"/>
            </w:tcBorders>
            <w:vAlign w:val="center"/>
          </w:tcPr>
          <w:p w14:paraId="242A1525">
            <w:pPr>
              <w:rPr>
                <w:color w:val="000000"/>
              </w:rPr>
            </w:pPr>
          </w:p>
        </w:tc>
        <w:tc>
          <w:tcPr>
            <w:tcW w:w="1214" w:type="dxa"/>
            <w:gridSpan w:val="4"/>
            <w:vAlign w:val="center"/>
          </w:tcPr>
          <w:p w14:paraId="243429C6">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仿宋_GB2312" w:hAnsi="仿宋_GB2312" w:eastAsia="仿宋_GB2312" w:cs="仿宋_GB2312"/>
                <w:color w:val="000000"/>
                <w:kern w:val="2"/>
                <w:sz w:val="15"/>
                <w:szCs w:val="15"/>
                <w:lang w:val="en-US" w:eastAsia="zh-CN" w:bidi="ar-SA"/>
              </w:rPr>
            </w:pPr>
            <w:r>
              <w:rPr>
                <w:rFonts w:hint="eastAsia" w:ascii="仿宋_GB2312" w:hAnsi="仿宋_GB2312" w:eastAsia="仿宋_GB2312" w:cs="仿宋_GB2312"/>
                <w:color w:val="FF0000"/>
                <w:sz w:val="15"/>
                <w:szCs w:val="15"/>
                <w:lang w:eastAsia="zh-CN"/>
              </w:rPr>
              <w:t>青年项目负责人须</w:t>
            </w:r>
            <w:r>
              <w:rPr>
                <w:rFonts w:hint="eastAsia" w:ascii="仿宋_GB2312" w:hAnsi="仿宋_GB2312" w:eastAsia="仿宋_GB2312" w:cs="仿宋_GB2312"/>
                <w:color w:val="FF0000"/>
                <w:sz w:val="15"/>
                <w:szCs w:val="15"/>
              </w:rPr>
              <w:t>符合年龄要求</w:t>
            </w:r>
            <w:r>
              <w:rPr>
                <w:rFonts w:hint="eastAsia" w:ascii="仿宋_GB2312" w:hAnsi="仿宋_GB2312" w:eastAsia="仿宋_GB2312" w:cs="仿宋_GB2312"/>
                <w:color w:val="FF0000"/>
                <w:sz w:val="15"/>
                <w:szCs w:val="15"/>
                <w:lang w:eastAsia="zh-CN"/>
              </w:rPr>
              <w:t>，男性不超过</w:t>
            </w:r>
            <w:r>
              <w:rPr>
                <w:rFonts w:hint="eastAsia" w:ascii="仿宋_GB2312" w:hAnsi="仿宋_GB2312" w:eastAsia="仿宋_GB2312" w:cs="仿宋_GB2312"/>
                <w:color w:val="FF0000"/>
                <w:sz w:val="15"/>
                <w:szCs w:val="15"/>
                <w:lang w:val="en-US" w:eastAsia="zh-CN"/>
              </w:rPr>
              <w:t>35周岁</w:t>
            </w:r>
            <w:r>
              <w:rPr>
                <w:rFonts w:hint="eastAsia" w:ascii="仿宋_GB2312" w:hAnsi="仿宋_GB2312" w:eastAsia="仿宋_GB2312" w:cs="仿宋_GB2312"/>
                <w:color w:val="FF0000"/>
                <w:sz w:val="15"/>
                <w:szCs w:val="15"/>
              </w:rPr>
              <w:t>(199</w:t>
            </w:r>
            <w:r>
              <w:rPr>
                <w:rFonts w:hint="eastAsia" w:ascii="仿宋_GB2312" w:hAnsi="仿宋_GB2312" w:eastAsia="仿宋_GB2312" w:cs="仿宋_GB2312"/>
                <w:color w:val="FF0000"/>
                <w:sz w:val="15"/>
                <w:szCs w:val="15"/>
                <w:lang w:val="en-US" w:eastAsia="zh-CN"/>
              </w:rPr>
              <w:t>1</w:t>
            </w:r>
            <w:r>
              <w:rPr>
                <w:rFonts w:hint="eastAsia" w:ascii="仿宋_GB2312" w:hAnsi="仿宋_GB2312" w:eastAsia="仿宋_GB2312" w:cs="仿宋_GB2312"/>
                <w:color w:val="FF0000"/>
                <w:sz w:val="15"/>
                <w:szCs w:val="15"/>
              </w:rPr>
              <w:t>年</w:t>
            </w:r>
            <w:r>
              <w:rPr>
                <w:rFonts w:hint="eastAsia" w:ascii="仿宋_GB2312" w:hAnsi="仿宋_GB2312" w:eastAsia="仿宋_GB2312" w:cs="仿宋_GB2312"/>
                <w:color w:val="FF0000"/>
                <w:sz w:val="15"/>
                <w:szCs w:val="15"/>
                <w:lang w:val="en-US" w:eastAsia="zh-CN"/>
              </w:rPr>
              <w:t>8</w:t>
            </w:r>
            <w:r>
              <w:rPr>
                <w:rFonts w:hint="eastAsia" w:ascii="仿宋_GB2312" w:hAnsi="仿宋_GB2312" w:eastAsia="仿宋_GB2312" w:cs="仿宋_GB2312"/>
                <w:color w:val="FF0000"/>
                <w:sz w:val="15"/>
                <w:szCs w:val="15"/>
              </w:rPr>
              <w:t>月</w:t>
            </w:r>
            <w:r>
              <w:rPr>
                <w:rFonts w:hint="eastAsia" w:ascii="仿宋_GB2312" w:hAnsi="仿宋_GB2312" w:eastAsia="仿宋_GB2312" w:cs="仿宋_GB2312"/>
                <w:color w:val="FF0000"/>
                <w:sz w:val="15"/>
                <w:szCs w:val="15"/>
                <w:lang w:val="en-US" w:eastAsia="zh-CN"/>
              </w:rPr>
              <w:t>31</w:t>
            </w:r>
            <w:r>
              <w:rPr>
                <w:rFonts w:hint="eastAsia" w:ascii="仿宋_GB2312" w:hAnsi="仿宋_GB2312" w:eastAsia="仿宋_GB2312" w:cs="仿宋_GB2312"/>
                <w:color w:val="FF0000"/>
                <w:sz w:val="15"/>
                <w:szCs w:val="15"/>
              </w:rPr>
              <w:t>日后出生)</w:t>
            </w:r>
          </w:p>
        </w:tc>
        <w:tc>
          <w:tcPr>
            <w:tcW w:w="1208" w:type="dxa"/>
            <w:gridSpan w:val="4"/>
            <w:vAlign w:val="center"/>
          </w:tcPr>
          <w:p w14:paraId="0B1AF459">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仿宋_GB2312" w:hAnsi="仿宋_GB2312" w:eastAsia="仿宋_GB2312" w:cs="仿宋_GB2312"/>
                <w:color w:val="000000"/>
                <w:kern w:val="2"/>
                <w:sz w:val="15"/>
                <w:szCs w:val="15"/>
                <w:lang w:val="en-US" w:eastAsia="zh-CN" w:bidi="ar-SA"/>
              </w:rPr>
            </w:pPr>
            <w:r>
              <w:rPr>
                <w:rFonts w:hint="eastAsia" w:ascii="仿宋_GB2312" w:hAnsi="仿宋_GB2312" w:eastAsia="仿宋_GB2312" w:cs="仿宋_GB2312"/>
                <w:color w:val="FF0000"/>
                <w:sz w:val="15"/>
                <w:szCs w:val="15"/>
                <w:lang w:val="en-US" w:eastAsia="zh-CN"/>
              </w:rPr>
              <w:t>女性申请人不超过40周岁（1986年8月31日后出生）</w:t>
            </w:r>
          </w:p>
        </w:tc>
        <w:tc>
          <w:tcPr>
            <w:tcW w:w="644" w:type="dxa"/>
            <w:gridSpan w:val="2"/>
            <w:vAlign w:val="center"/>
          </w:tcPr>
          <w:p w14:paraId="0FA6E7FF">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仿宋_GB2312" w:hAnsi="仿宋_GB2312" w:eastAsia="仿宋_GB2312" w:cs="仿宋_GB2312"/>
                <w:color w:val="000000"/>
                <w:kern w:val="2"/>
                <w:sz w:val="15"/>
                <w:szCs w:val="15"/>
                <w:lang w:val="en-US" w:eastAsia="zh-CN" w:bidi="ar-SA"/>
              </w:rPr>
            </w:pPr>
          </w:p>
        </w:tc>
        <w:tc>
          <w:tcPr>
            <w:tcW w:w="686" w:type="dxa"/>
            <w:gridSpan w:val="2"/>
            <w:vAlign w:val="center"/>
          </w:tcPr>
          <w:p w14:paraId="6322476D">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仿宋_GB2312" w:hAnsi="仿宋_GB2312" w:eastAsia="仿宋_GB2312" w:cs="仿宋_GB2312"/>
                <w:color w:val="000000"/>
                <w:kern w:val="2"/>
                <w:sz w:val="15"/>
                <w:szCs w:val="15"/>
                <w:lang w:val="en-US" w:eastAsia="zh-CN" w:bidi="ar-SA"/>
              </w:rPr>
            </w:pPr>
          </w:p>
        </w:tc>
        <w:tc>
          <w:tcPr>
            <w:tcW w:w="1707" w:type="dxa"/>
            <w:gridSpan w:val="3"/>
            <w:vAlign w:val="center"/>
          </w:tcPr>
          <w:p w14:paraId="3C87E0F6">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仿宋_GB2312" w:hAnsi="仿宋_GB2312" w:eastAsia="仿宋_GB2312" w:cs="仿宋_GB2312"/>
                <w:color w:val="000000"/>
                <w:kern w:val="2"/>
                <w:sz w:val="18"/>
                <w:szCs w:val="18"/>
                <w:lang w:val="en-US" w:eastAsia="zh-CN" w:bidi="ar-SA"/>
              </w:rPr>
            </w:pPr>
            <w:r>
              <w:rPr>
                <w:rFonts w:hint="eastAsia" w:ascii="仿宋_GB2312" w:hAnsi="仿宋_GB2312" w:eastAsia="仿宋_GB2312" w:cs="仿宋_GB2312"/>
                <w:color w:val="FF0000"/>
                <w:sz w:val="18"/>
                <w:szCs w:val="18"/>
              </w:rPr>
              <w:t>成员知识结构互补、排序科学合理</w:t>
            </w:r>
          </w:p>
        </w:tc>
        <w:tc>
          <w:tcPr>
            <w:tcW w:w="1672" w:type="dxa"/>
            <w:gridSpan w:val="2"/>
            <w:vAlign w:val="center"/>
          </w:tcPr>
          <w:p w14:paraId="26DF628B">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仿宋_GB2312" w:hAnsi="仿宋_GB2312" w:eastAsia="仿宋_GB2312" w:cs="仿宋_GB2312"/>
                <w:color w:val="000000"/>
                <w:kern w:val="2"/>
                <w:sz w:val="18"/>
                <w:szCs w:val="18"/>
                <w:lang w:val="en-US" w:eastAsia="zh-CN" w:bidi="ar-SA"/>
              </w:rPr>
            </w:pPr>
            <w:r>
              <w:rPr>
                <w:rFonts w:hint="eastAsia" w:ascii="仿宋_GB2312" w:hAnsi="仿宋_GB2312" w:eastAsia="仿宋_GB2312" w:cs="仿宋_GB2312"/>
                <w:color w:val="FF0000"/>
                <w:sz w:val="18"/>
                <w:szCs w:val="18"/>
                <w:lang w:val="en-US" w:eastAsia="zh-CN"/>
              </w:rPr>
              <w:t>课题组成员总数不会超过6人（含）</w:t>
            </w:r>
          </w:p>
        </w:tc>
        <w:tc>
          <w:tcPr>
            <w:tcW w:w="2143" w:type="dxa"/>
            <w:gridSpan w:val="3"/>
            <w:tcBorders>
              <w:right w:val="single" w:color="auto" w:sz="4" w:space="0"/>
            </w:tcBorders>
            <w:vAlign w:val="center"/>
          </w:tcPr>
          <w:p w14:paraId="1DC1F10B">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仿宋_GB2312" w:hAnsi="仿宋_GB2312" w:eastAsia="仿宋_GB2312" w:cs="仿宋_GB2312"/>
                <w:color w:val="000000"/>
                <w:kern w:val="2"/>
                <w:sz w:val="18"/>
                <w:szCs w:val="18"/>
                <w:lang w:val="en-US" w:eastAsia="zh-CN" w:bidi="ar-SA"/>
              </w:rPr>
            </w:pPr>
            <w:r>
              <w:rPr>
                <w:rFonts w:hint="eastAsia" w:ascii="仿宋_GB2312" w:hAnsi="仿宋_GB2312" w:eastAsia="仿宋_GB2312" w:cs="仿宋_GB2312"/>
                <w:color w:val="FF0000"/>
                <w:sz w:val="18"/>
                <w:szCs w:val="18"/>
              </w:rPr>
              <w:t>青年</w:t>
            </w:r>
            <w:r>
              <w:rPr>
                <w:rFonts w:hint="eastAsia" w:ascii="仿宋_GB2312" w:hAnsi="仿宋_GB2312" w:eastAsia="仿宋_GB2312" w:cs="仿宋_GB2312"/>
                <w:color w:val="FF0000"/>
                <w:sz w:val="18"/>
                <w:szCs w:val="18"/>
                <w:lang w:eastAsia="zh-CN"/>
              </w:rPr>
              <w:t>课题的成员没有年龄限制，也可不填。</w:t>
            </w:r>
          </w:p>
        </w:tc>
      </w:tr>
      <w:tr w14:paraId="4F5F4CA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2" w:hRule="atLeast"/>
          <w:jc w:val="center"/>
        </w:trPr>
        <w:tc>
          <w:tcPr>
            <w:tcW w:w="374" w:type="dxa"/>
            <w:vMerge w:val="continue"/>
            <w:tcBorders>
              <w:left w:val="single" w:color="auto" w:sz="4" w:space="0"/>
            </w:tcBorders>
            <w:vAlign w:val="center"/>
          </w:tcPr>
          <w:p w14:paraId="231C6691">
            <w:pPr>
              <w:rPr>
                <w:color w:val="000000"/>
              </w:rPr>
            </w:pPr>
          </w:p>
        </w:tc>
        <w:tc>
          <w:tcPr>
            <w:tcW w:w="1214" w:type="dxa"/>
            <w:gridSpan w:val="4"/>
            <w:vAlign w:val="center"/>
          </w:tcPr>
          <w:p w14:paraId="2ECD97A7">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仿宋_GB2312" w:hAnsi="仿宋_GB2312" w:eastAsia="仿宋_GB2312" w:cs="仿宋_GB2312"/>
                <w:color w:val="000000"/>
                <w:kern w:val="2"/>
                <w:sz w:val="15"/>
                <w:szCs w:val="15"/>
                <w:lang w:val="en-US" w:eastAsia="zh-CN" w:bidi="ar-SA"/>
              </w:rPr>
            </w:pPr>
          </w:p>
        </w:tc>
        <w:tc>
          <w:tcPr>
            <w:tcW w:w="1208" w:type="dxa"/>
            <w:gridSpan w:val="4"/>
            <w:vAlign w:val="center"/>
          </w:tcPr>
          <w:p w14:paraId="0D5AAACB">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仿宋_GB2312" w:hAnsi="仿宋_GB2312" w:eastAsia="仿宋_GB2312" w:cs="仿宋_GB2312"/>
                <w:color w:val="000000"/>
                <w:kern w:val="2"/>
                <w:sz w:val="15"/>
                <w:szCs w:val="15"/>
                <w:lang w:val="en-US" w:eastAsia="zh-CN" w:bidi="ar-SA"/>
              </w:rPr>
            </w:pPr>
          </w:p>
        </w:tc>
        <w:tc>
          <w:tcPr>
            <w:tcW w:w="644" w:type="dxa"/>
            <w:gridSpan w:val="2"/>
            <w:vAlign w:val="center"/>
          </w:tcPr>
          <w:p w14:paraId="074B55D5">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仿宋_GB2312" w:hAnsi="仿宋_GB2312" w:eastAsia="仿宋_GB2312" w:cs="仿宋_GB2312"/>
                <w:color w:val="000000"/>
                <w:kern w:val="2"/>
                <w:sz w:val="15"/>
                <w:szCs w:val="15"/>
                <w:lang w:val="en-US" w:eastAsia="zh-CN" w:bidi="ar-SA"/>
              </w:rPr>
            </w:pPr>
          </w:p>
        </w:tc>
        <w:tc>
          <w:tcPr>
            <w:tcW w:w="686" w:type="dxa"/>
            <w:gridSpan w:val="2"/>
            <w:vAlign w:val="center"/>
          </w:tcPr>
          <w:p w14:paraId="58A68C52">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仿宋_GB2312" w:hAnsi="仿宋_GB2312" w:eastAsia="仿宋_GB2312" w:cs="仿宋_GB2312"/>
                <w:color w:val="000000"/>
                <w:kern w:val="2"/>
                <w:sz w:val="15"/>
                <w:szCs w:val="15"/>
                <w:lang w:val="en-US" w:eastAsia="zh-CN" w:bidi="ar-SA"/>
              </w:rPr>
            </w:pPr>
          </w:p>
        </w:tc>
        <w:tc>
          <w:tcPr>
            <w:tcW w:w="1707" w:type="dxa"/>
            <w:gridSpan w:val="3"/>
            <w:vAlign w:val="center"/>
          </w:tcPr>
          <w:p w14:paraId="2CFAF1A9">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仿宋_GB2312" w:hAnsi="仿宋_GB2312" w:eastAsia="仿宋_GB2312" w:cs="仿宋_GB2312"/>
                <w:color w:val="000000"/>
                <w:kern w:val="2"/>
                <w:sz w:val="15"/>
                <w:szCs w:val="15"/>
                <w:lang w:val="en-US" w:eastAsia="zh-CN" w:bidi="ar-SA"/>
              </w:rPr>
            </w:pPr>
            <w:r>
              <w:rPr>
                <w:rFonts w:hint="eastAsia" w:ascii="仿宋_GB2312" w:hAnsi="仿宋_GB2312" w:eastAsia="仿宋_GB2312" w:cs="仿宋_GB2312"/>
                <w:color w:val="FF0000"/>
                <w:sz w:val="15"/>
                <w:szCs w:val="15"/>
                <w:lang w:val="en-US" w:eastAsia="zh-CN"/>
              </w:rPr>
              <w:t>切记：课题组成员同年度最多参与两个省哲学社科课题申请；在研省级课题组成员最多参与一个省哲学社科课题申请。</w:t>
            </w:r>
          </w:p>
        </w:tc>
        <w:tc>
          <w:tcPr>
            <w:tcW w:w="1672" w:type="dxa"/>
            <w:gridSpan w:val="2"/>
            <w:vAlign w:val="center"/>
          </w:tcPr>
          <w:p w14:paraId="28625DEC">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仿宋_GB2312" w:hAnsi="仿宋_GB2312" w:eastAsia="仿宋_GB2312" w:cs="仿宋_GB2312"/>
                <w:color w:val="000000"/>
                <w:kern w:val="2"/>
                <w:sz w:val="15"/>
                <w:szCs w:val="15"/>
                <w:lang w:val="en-US" w:eastAsia="zh-CN" w:bidi="ar-SA"/>
              </w:rPr>
            </w:pPr>
          </w:p>
        </w:tc>
        <w:tc>
          <w:tcPr>
            <w:tcW w:w="2143" w:type="dxa"/>
            <w:gridSpan w:val="3"/>
            <w:tcBorders>
              <w:right w:val="single" w:color="auto" w:sz="4" w:space="0"/>
            </w:tcBorders>
            <w:vAlign w:val="center"/>
          </w:tcPr>
          <w:p w14:paraId="4E189A5B">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仿宋_GB2312" w:hAnsi="仿宋_GB2312" w:eastAsia="仿宋_GB2312" w:cs="仿宋_GB2312"/>
                <w:color w:val="000000"/>
                <w:kern w:val="2"/>
                <w:sz w:val="15"/>
                <w:szCs w:val="15"/>
                <w:lang w:val="en-US" w:eastAsia="zh-CN" w:bidi="ar-SA"/>
              </w:rPr>
            </w:pPr>
            <w:r>
              <w:rPr>
                <w:rFonts w:hint="eastAsia" w:ascii="仿宋_GB2312" w:hAnsi="仿宋_GB2312" w:eastAsia="仿宋_GB2312" w:cs="仿宋_GB2312"/>
                <w:color w:val="FF0000"/>
                <w:sz w:val="15"/>
                <w:szCs w:val="15"/>
              </w:rPr>
              <w:t>成员须真正参与</w:t>
            </w:r>
            <w:r>
              <w:rPr>
                <w:rFonts w:hint="eastAsia" w:ascii="仿宋_GB2312" w:hAnsi="仿宋_GB2312" w:eastAsia="仿宋_GB2312" w:cs="仿宋_GB2312"/>
                <w:color w:val="FF0000"/>
                <w:sz w:val="15"/>
                <w:szCs w:val="15"/>
                <w:lang w:eastAsia="zh-CN"/>
              </w:rPr>
              <w:t>，课题负责人必须与每个成员确认参与情况</w:t>
            </w:r>
          </w:p>
        </w:tc>
      </w:tr>
      <w:tr w14:paraId="186BFF1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34" w:hRule="atLeast"/>
          <w:jc w:val="center"/>
        </w:trPr>
        <w:tc>
          <w:tcPr>
            <w:tcW w:w="374" w:type="dxa"/>
            <w:vMerge w:val="continue"/>
            <w:tcBorders>
              <w:left w:val="single" w:color="auto" w:sz="4" w:space="0"/>
            </w:tcBorders>
            <w:vAlign w:val="center"/>
          </w:tcPr>
          <w:p w14:paraId="227EAFF1">
            <w:pPr>
              <w:rPr>
                <w:color w:val="000000"/>
              </w:rPr>
            </w:pPr>
          </w:p>
        </w:tc>
        <w:tc>
          <w:tcPr>
            <w:tcW w:w="1214" w:type="dxa"/>
            <w:gridSpan w:val="4"/>
            <w:vAlign w:val="center"/>
          </w:tcPr>
          <w:p w14:paraId="4AF85C69">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仿宋_GB2312" w:hAnsi="仿宋_GB2312" w:eastAsia="仿宋_GB2312" w:cs="仿宋_GB2312"/>
                <w:color w:val="000000"/>
                <w:kern w:val="2"/>
                <w:sz w:val="15"/>
                <w:szCs w:val="15"/>
                <w:lang w:val="en-US" w:eastAsia="zh-CN" w:bidi="ar-SA"/>
              </w:rPr>
            </w:pPr>
          </w:p>
        </w:tc>
        <w:tc>
          <w:tcPr>
            <w:tcW w:w="1208" w:type="dxa"/>
            <w:gridSpan w:val="4"/>
            <w:vAlign w:val="center"/>
          </w:tcPr>
          <w:p w14:paraId="38D382FF">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仿宋_GB2312" w:hAnsi="仿宋_GB2312" w:eastAsia="仿宋_GB2312" w:cs="仿宋_GB2312"/>
                <w:color w:val="000000"/>
                <w:kern w:val="2"/>
                <w:sz w:val="15"/>
                <w:szCs w:val="15"/>
                <w:lang w:val="en-US" w:eastAsia="zh-CN" w:bidi="ar-SA"/>
              </w:rPr>
            </w:pPr>
          </w:p>
        </w:tc>
        <w:tc>
          <w:tcPr>
            <w:tcW w:w="644" w:type="dxa"/>
            <w:gridSpan w:val="2"/>
            <w:vAlign w:val="center"/>
          </w:tcPr>
          <w:p w14:paraId="5140D410">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仿宋_GB2312" w:hAnsi="仿宋_GB2312" w:eastAsia="仿宋_GB2312" w:cs="仿宋_GB2312"/>
                <w:color w:val="000000"/>
                <w:kern w:val="2"/>
                <w:sz w:val="15"/>
                <w:szCs w:val="15"/>
                <w:lang w:val="en-US" w:eastAsia="zh-CN" w:bidi="ar-SA"/>
              </w:rPr>
            </w:pPr>
          </w:p>
        </w:tc>
        <w:tc>
          <w:tcPr>
            <w:tcW w:w="686" w:type="dxa"/>
            <w:gridSpan w:val="2"/>
            <w:vAlign w:val="center"/>
          </w:tcPr>
          <w:p w14:paraId="2122B3DF">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仿宋_GB2312" w:hAnsi="仿宋_GB2312" w:eastAsia="仿宋_GB2312" w:cs="仿宋_GB2312"/>
                <w:color w:val="000000"/>
                <w:kern w:val="2"/>
                <w:sz w:val="15"/>
                <w:szCs w:val="15"/>
                <w:lang w:val="en-US" w:eastAsia="zh-CN" w:bidi="ar-SA"/>
              </w:rPr>
            </w:pPr>
          </w:p>
        </w:tc>
        <w:tc>
          <w:tcPr>
            <w:tcW w:w="1707" w:type="dxa"/>
            <w:gridSpan w:val="3"/>
            <w:vAlign w:val="center"/>
          </w:tcPr>
          <w:p w14:paraId="5AC1427F">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仿宋_GB2312" w:hAnsi="仿宋_GB2312" w:eastAsia="仿宋_GB2312" w:cs="仿宋_GB2312"/>
                <w:color w:val="000000"/>
                <w:kern w:val="2"/>
                <w:sz w:val="15"/>
                <w:szCs w:val="15"/>
                <w:lang w:val="en-US" w:eastAsia="zh-CN" w:bidi="ar-SA"/>
              </w:rPr>
            </w:pPr>
          </w:p>
        </w:tc>
        <w:tc>
          <w:tcPr>
            <w:tcW w:w="1672" w:type="dxa"/>
            <w:gridSpan w:val="2"/>
            <w:vAlign w:val="center"/>
          </w:tcPr>
          <w:p w14:paraId="39DA1267">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仿宋_GB2312" w:hAnsi="仿宋_GB2312" w:eastAsia="仿宋_GB2312" w:cs="仿宋_GB2312"/>
                <w:color w:val="000000"/>
                <w:kern w:val="2"/>
                <w:sz w:val="15"/>
                <w:szCs w:val="15"/>
                <w:lang w:val="en-US" w:eastAsia="zh-CN" w:bidi="ar-SA"/>
              </w:rPr>
            </w:pPr>
          </w:p>
        </w:tc>
        <w:tc>
          <w:tcPr>
            <w:tcW w:w="2143" w:type="dxa"/>
            <w:gridSpan w:val="3"/>
            <w:tcBorders>
              <w:right w:val="single" w:color="auto" w:sz="4" w:space="0"/>
            </w:tcBorders>
            <w:vAlign w:val="center"/>
          </w:tcPr>
          <w:p w14:paraId="5464C27D">
            <w:pPr>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仿宋_GB2312" w:hAnsi="仿宋_GB2312" w:eastAsia="仿宋_GB2312" w:cs="仿宋_GB2312"/>
                <w:color w:val="000000"/>
                <w:kern w:val="2"/>
                <w:sz w:val="15"/>
                <w:szCs w:val="15"/>
                <w:lang w:val="en-US" w:eastAsia="zh-CN" w:bidi="ar-SA"/>
              </w:rPr>
            </w:pPr>
            <w:r>
              <w:rPr>
                <w:rFonts w:hint="eastAsia" w:ascii="仿宋_GB2312" w:hAnsi="仿宋_GB2312" w:eastAsia="仿宋_GB2312" w:cs="仿宋_GB2312"/>
                <w:color w:val="FF0000"/>
                <w:sz w:val="15"/>
                <w:szCs w:val="15"/>
                <w:lang w:val="en-US" w:eastAsia="zh-CN"/>
              </w:rPr>
              <w:t>网络申报使用电子签名需获得成员授权，电子签名清楚，名字与底色对比清晰。</w:t>
            </w:r>
          </w:p>
        </w:tc>
      </w:tr>
      <w:tr w14:paraId="30E7E33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946" w:hRule="atLeast"/>
          <w:jc w:val="center"/>
        </w:trPr>
        <w:tc>
          <w:tcPr>
            <w:tcW w:w="701" w:type="dxa"/>
            <w:gridSpan w:val="2"/>
            <w:tcBorders>
              <w:left w:val="single" w:color="auto" w:sz="4" w:space="0"/>
              <w:right w:val="single" w:color="auto" w:sz="12" w:space="0"/>
            </w:tcBorders>
            <w:vAlign w:val="center"/>
          </w:tcPr>
          <w:p w14:paraId="1ABC39EE">
            <w:pPr>
              <w:jc w:val="center"/>
              <w:rPr>
                <w:color w:val="000000"/>
                <w:spacing w:val="-6"/>
              </w:rPr>
            </w:pPr>
            <w:r>
              <w:rPr>
                <w:rFonts w:hint="eastAsia"/>
                <w:color w:val="000000"/>
              </w:rPr>
              <w:t>预期成果</w:t>
            </w:r>
          </w:p>
        </w:tc>
        <w:tc>
          <w:tcPr>
            <w:tcW w:w="887" w:type="dxa"/>
            <w:gridSpan w:val="3"/>
            <w:tcBorders>
              <w:top w:val="single" w:color="auto" w:sz="8" w:space="0"/>
              <w:left w:val="single" w:color="auto" w:sz="12" w:space="0"/>
              <w:bottom w:val="single" w:color="auto" w:sz="8" w:space="0"/>
              <w:right w:val="single" w:color="auto" w:sz="12" w:space="0"/>
            </w:tcBorders>
            <w:vAlign w:val="center"/>
          </w:tcPr>
          <w:p w14:paraId="66F5DCBD">
            <w:pPr>
              <w:rPr>
                <w:rFonts w:hint="default" w:eastAsia="仿宋_GB2312"/>
                <w:color w:val="000000"/>
                <w:spacing w:val="-10"/>
                <w:lang w:val="en-US" w:eastAsia="zh-CN"/>
              </w:rPr>
            </w:pPr>
            <w:r>
              <w:rPr>
                <w:rFonts w:hint="eastAsia" w:ascii="仿宋_GB2312" w:eastAsia="仿宋_GB2312"/>
                <w:color w:val="FF0000"/>
                <w:szCs w:val="21"/>
              </w:rPr>
              <w:t>字母，</w:t>
            </w:r>
            <w:r>
              <w:rPr>
                <w:rFonts w:hint="eastAsia" w:ascii="仿宋_GB2312" w:eastAsia="仿宋_GB2312"/>
                <w:color w:val="FF0000"/>
                <w:szCs w:val="21"/>
                <w:lang w:eastAsia="zh-CN"/>
              </w:rPr>
              <w:t>至少</w:t>
            </w:r>
            <w:r>
              <w:rPr>
                <w:rFonts w:hint="eastAsia" w:ascii="仿宋_GB2312" w:eastAsia="仿宋_GB2312"/>
                <w:color w:val="FF0000"/>
                <w:szCs w:val="21"/>
              </w:rPr>
              <w:t>填</w:t>
            </w:r>
            <w:r>
              <w:rPr>
                <w:rFonts w:hint="eastAsia" w:ascii="仿宋_GB2312" w:eastAsia="仿宋_GB2312"/>
                <w:color w:val="FF0000"/>
                <w:szCs w:val="21"/>
                <w:lang w:val="en-US" w:eastAsia="en-US"/>
              </w:rPr>
              <w:t>1项</w:t>
            </w:r>
            <w:r>
              <w:rPr>
                <w:rFonts w:hint="eastAsia" w:ascii="仿宋_GB2312" w:eastAsia="仿宋_GB2312"/>
                <w:color w:val="FF0000"/>
                <w:szCs w:val="21"/>
                <w:lang w:val="en-US" w:eastAsia="zh-CN"/>
              </w:rPr>
              <w:t>，建议选专著或者研究报告</w:t>
            </w:r>
          </w:p>
        </w:tc>
        <w:tc>
          <w:tcPr>
            <w:tcW w:w="5917" w:type="dxa"/>
            <w:gridSpan w:val="13"/>
            <w:tcBorders>
              <w:left w:val="single" w:color="auto" w:sz="12" w:space="0"/>
            </w:tcBorders>
            <w:vAlign w:val="center"/>
          </w:tcPr>
          <w:p w14:paraId="471E9C94">
            <w:pPr>
              <w:rPr>
                <w:bCs/>
                <w:color w:val="000000"/>
                <w:spacing w:val="-4"/>
              </w:rPr>
            </w:pPr>
            <w:r>
              <w:rPr>
                <w:bCs/>
                <w:color w:val="000000"/>
                <w:spacing w:val="-4"/>
              </w:rPr>
              <w:t>A.</w:t>
            </w:r>
            <w:r>
              <w:rPr>
                <w:rFonts w:hint="eastAsia"/>
                <w:bCs/>
                <w:color w:val="000000"/>
                <w:spacing w:val="-4"/>
              </w:rPr>
              <w:t>专著</w:t>
            </w:r>
            <w:r>
              <w:rPr>
                <w:bCs/>
                <w:color w:val="000000"/>
                <w:spacing w:val="-4"/>
              </w:rPr>
              <w:t>B.</w:t>
            </w:r>
            <w:r>
              <w:rPr>
                <w:rFonts w:hint="eastAsia"/>
                <w:bCs/>
                <w:color w:val="000000"/>
                <w:spacing w:val="-4"/>
              </w:rPr>
              <w:t>译著</w:t>
            </w:r>
            <w:r>
              <w:rPr>
                <w:bCs/>
                <w:color w:val="000000"/>
                <w:spacing w:val="-4"/>
              </w:rPr>
              <w:t>C.</w:t>
            </w:r>
            <w:r>
              <w:rPr>
                <w:rFonts w:hint="eastAsia"/>
                <w:bCs/>
                <w:color w:val="000000"/>
                <w:spacing w:val="-4"/>
              </w:rPr>
              <w:t>论文集</w:t>
            </w:r>
            <w:r>
              <w:rPr>
                <w:bCs/>
                <w:color w:val="000000"/>
                <w:spacing w:val="-4"/>
              </w:rPr>
              <w:t>D.</w:t>
            </w:r>
            <w:r>
              <w:rPr>
                <w:rFonts w:hint="eastAsia"/>
                <w:bCs/>
                <w:color w:val="000000"/>
                <w:spacing w:val="-4"/>
              </w:rPr>
              <w:t>研究报告</w:t>
            </w:r>
            <w:r>
              <w:rPr>
                <w:bCs/>
                <w:color w:val="000000"/>
                <w:spacing w:val="-4"/>
              </w:rPr>
              <w:t>E.</w:t>
            </w:r>
            <w:r>
              <w:rPr>
                <w:rFonts w:hint="eastAsia"/>
                <w:bCs/>
                <w:color w:val="000000"/>
                <w:spacing w:val="-4"/>
              </w:rPr>
              <w:t>工具书</w:t>
            </w:r>
            <w:r>
              <w:rPr>
                <w:bCs/>
                <w:color w:val="000000"/>
                <w:spacing w:val="-4"/>
              </w:rPr>
              <w:t>F.</w:t>
            </w:r>
            <w:r>
              <w:rPr>
                <w:rFonts w:hint="eastAsia"/>
                <w:bCs/>
                <w:color w:val="000000"/>
                <w:spacing w:val="-4"/>
              </w:rPr>
              <w:t>电脑软件G.其他</w:t>
            </w:r>
          </w:p>
        </w:tc>
        <w:tc>
          <w:tcPr>
            <w:tcW w:w="1101" w:type="dxa"/>
            <w:gridSpan w:val="2"/>
            <w:vAlign w:val="center"/>
          </w:tcPr>
          <w:p w14:paraId="12E30375">
            <w:pPr>
              <w:jc w:val="center"/>
              <w:rPr>
                <w:color w:val="000000"/>
                <w:sz w:val="15"/>
                <w:szCs w:val="15"/>
              </w:rPr>
            </w:pPr>
            <w:r>
              <w:rPr>
                <w:rFonts w:hint="eastAsia"/>
                <w:color w:val="000000"/>
                <w:sz w:val="15"/>
                <w:szCs w:val="15"/>
              </w:rPr>
              <w:t>字数</w:t>
            </w:r>
          </w:p>
          <w:p w14:paraId="46D343EB">
            <w:pPr>
              <w:jc w:val="center"/>
              <w:rPr>
                <w:color w:val="000000"/>
                <w:spacing w:val="-4"/>
                <w:sz w:val="15"/>
                <w:szCs w:val="15"/>
              </w:rPr>
            </w:pPr>
            <w:r>
              <w:rPr>
                <w:rFonts w:hint="eastAsia"/>
                <w:color w:val="000000"/>
                <w:spacing w:val="-4"/>
                <w:sz w:val="15"/>
                <w:szCs w:val="15"/>
              </w:rPr>
              <w:t>（</w:t>
            </w:r>
            <w:r>
              <w:rPr>
                <w:rFonts w:hint="eastAsia"/>
                <w:color w:val="000000"/>
                <w:spacing w:val="-4"/>
                <w:sz w:val="15"/>
                <w:szCs w:val="15"/>
                <w:lang w:eastAsia="zh-CN"/>
              </w:rPr>
              <w:t>万</w:t>
            </w:r>
            <w:r>
              <w:rPr>
                <w:rFonts w:hint="eastAsia"/>
                <w:color w:val="000000"/>
                <w:spacing w:val="-4"/>
                <w:sz w:val="15"/>
                <w:szCs w:val="15"/>
              </w:rPr>
              <w:t>字）</w:t>
            </w:r>
          </w:p>
        </w:tc>
        <w:tc>
          <w:tcPr>
            <w:tcW w:w="1042" w:type="dxa"/>
            <w:tcBorders>
              <w:right w:val="single" w:color="auto" w:sz="4" w:space="0"/>
            </w:tcBorders>
            <w:vAlign w:val="center"/>
          </w:tcPr>
          <w:tbl>
            <w:tblPr>
              <w:tblStyle w:val="10"/>
              <w:tblW w:w="9648"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042"/>
            </w:tblGrid>
            <w:tr w14:paraId="1CC0E6C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136" w:hRule="atLeast"/>
                <w:jc w:val="center"/>
              </w:trPr>
              <w:tc>
                <w:tcPr>
                  <w:tcW w:w="1042" w:type="dxa"/>
                  <w:tcBorders>
                    <w:right w:val="single" w:color="auto" w:sz="4" w:space="0"/>
                  </w:tcBorders>
                  <w:vAlign w:val="center"/>
                </w:tcPr>
                <w:p w14:paraId="56189E7B">
                  <w:pPr>
                    <w:rPr>
                      <w:rFonts w:hint="default" w:eastAsia="宋体"/>
                      <w:color w:val="000000"/>
                      <w:spacing w:val="-2"/>
                      <w:sz w:val="15"/>
                      <w:szCs w:val="15"/>
                      <w:lang w:val="en-US" w:eastAsia="zh-CN"/>
                    </w:rPr>
                  </w:pPr>
                  <w:bookmarkStart w:id="1" w:name="_GoBack"/>
                  <w:r>
                    <w:rPr>
                      <w:rFonts w:hint="eastAsia"/>
                      <w:color w:val="000000"/>
                      <w:spacing w:val="-2"/>
                      <w:sz w:val="15"/>
                      <w:szCs w:val="15"/>
                      <w:lang w:val="en-US" w:eastAsia="zh-CN"/>
                    </w:rPr>
                    <w:t>专著15万字以上；研究报告6万字以上；论文集10篇以上</w:t>
                  </w:r>
                </w:p>
              </w:tc>
            </w:tr>
            <w:bookmarkEnd w:id="1"/>
          </w:tbl>
          <w:p w14:paraId="0467A38D">
            <w:pPr>
              <w:rPr>
                <w:color w:val="000000"/>
                <w:spacing w:val="-2"/>
                <w:sz w:val="15"/>
                <w:szCs w:val="15"/>
              </w:rPr>
            </w:pPr>
          </w:p>
        </w:tc>
      </w:tr>
      <w:tr w14:paraId="145F703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66" w:hRule="atLeast"/>
          <w:jc w:val="center"/>
        </w:trPr>
        <w:tc>
          <w:tcPr>
            <w:tcW w:w="2796" w:type="dxa"/>
            <w:gridSpan w:val="9"/>
            <w:tcBorders>
              <w:left w:val="single" w:color="auto" w:sz="4" w:space="0"/>
              <w:bottom w:val="single" w:color="auto" w:sz="4" w:space="0"/>
            </w:tcBorders>
            <w:vAlign w:val="center"/>
          </w:tcPr>
          <w:p w14:paraId="78BFBF88">
            <w:pPr>
              <w:jc w:val="center"/>
              <w:rPr>
                <w:color w:val="000000"/>
              </w:rPr>
            </w:pPr>
            <w:r>
              <w:rPr>
                <w:rFonts w:hint="eastAsia"/>
                <w:color w:val="000000"/>
              </w:rPr>
              <w:t>申请经费（万元）</w:t>
            </w:r>
          </w:p>
        </w:tc>
        <w:tc>
          <w:tcPr>
            <w:tcW w:w="1344" w:type="dxa"/>
            <w:gridSpan w:val="5"/>
            <w:tcBorders>
              <w:bottom w:val="single" w:color="auto" w:sz="4" w:space="0"/>
            </w:tcBorders>
            <w:vAlign w:val="center"/>
          </w:tcPr>
          <w:p w14:paraId="62B35690">
            <w:pPr>
              <w:rPr>
                <w:color w:val="000000"/>
              </w:rPr>
            </w:pPr>
            <w:r>
              <w:rPr>
                <w:rFonts w:hint="eastAsia" w:ascii="Times New Roman" w:hAnsi="Times New Roman" w:cs="Times New Roman"/>
                <w:lang w:val="en-US" w:eastAsia="zh-CN"/>
              </w:rPr>
              <w:t>20（重大）、10（重点、后期）、</w:t>
            </w:r>
            <w:r>
              <w:rPr>
                <w:rFonts w:hint="eastAsia" w:cs="Times New Roman"/>
                <w:lang w:val="en-US" w:eastAsia="zh-CN"/>
              </w:rPr>
              <w:t>5</w:t>
            </w:r>
            <w:r>
              <w:rPr>
                <w:rFonts w:hint="eastAsia" w:ascii="Times New Roman" w:hAnsi="Times New Roman" w:cs="Times New Roman"/>
                <w:lang w:val="en-US" w:eastAsia="zh-CN"/>
              </w:rPr>
              <w:t>（一般、青年）</w:t>
            </w:r>
          </w:p>
        </w:tc>
        <w:tc>
          <w:tcPr>
            <w:tcW w:w="1693" w:type="dxa"/>
            <w:gridSpan w:val="2"/>
            <w:tcBorders>
              <w:bottom w:val="single" w:color="auto" w:sz="4" w:space="0"/>
            </w:tcBorders>
            <w:vAlign w:val="center"/>
          </w:tcPr>
          <w:p w14:paraId="6716AB14">
            <w:pPr>
              <w:jc w:val="center"/>
              <w:rPr>
                <w:color w:val="000000"/>
              </w:rPr>
            </w:pPr>
            <w:r>
              <w:rPr>
                <w:rFonts w:hint="eastAsia"/>
                <w:color w:val="000000"/>
              </w:rPr>
              <w:t>计划完成时间</w:t>
            </w:r>
          </w:p>
        </w:tc>
        <w:tc>
          <w:tcPr>
            <w:tcW w:w="3815" w:type="dxa"/>
            <w:gridSpan w:val="5"/>
            <w:tcBorders>
              <w:bottom w:val="single" w:color="auto" w:sz="4" w:space="0"/>
              <w:right w:val="single" w:color="auto" w:sz="4" w:space="0"/>
            </w:tcBorders>
            <w:vAlign w:val="center"/>
          </w:tcPr>
          <w:p w14:paraId="0C813C08">
            <w:pPr>
              <w:rPr>
                <w:rFonts w:hint="eastAsia" w:ascii="宋体" w:hAnsi="Times New Roman" w:cs="Times New Roman"/>
                <w:color w:val="7030A0"/>
                <w:lang w:val="en-US" w:eastAsia="zh-CN"/>
              </w:rPr>
            </w:pPr>
            <w:r>
              <w:rPr>
                <w:rFonts w:hint="eastAsia" w:ascii="宋体"/>
                <w:b w:val="0"/>
                <w:bCs/>
                <w:color w:val="7030A0"/>
                <w:lang w:val="en-US" w:eastAsia="zh-CN"/>
              </w:rPr>
              <w:t>基</w:t>
            </w:r>
            <w:r>
              <w:rPr>
                <w:rFonts w:hint="eastAsia" w:ascii="宋体" w:hAnsi="Times New Roman" w:cs="Times New Roman"/>
                <w:color w:val="7030A0"/>
                <w:lang w:val="en-US" w:eastAsia="zh-CN"/>
              </w:rPr>
              <w:t>础研究2-3年：202</w:t>
            </w:r>
            <w:r>
              <w:rPr>
                <w:rFonts w:hint="eastAsia" w:ascii="宋体" w:cs="Times New Roman"/>
                <w:color w:val="7030A0"/>
                <w:lang w:val="en-US" w:eastAsia="zh-CN"/>
              </w:rPr>
              <w:t>8</w:t>
            </w:r>
            <w:r>
              <w:rPr>
                <w:rFonts w:hint="eastAsia" w:ascii="宋体" w:hAnsi="Times New Roman" w:cs="Times New Roman"/>
                <w:color w:val="7030A0"/>
                <w:lang w:val="en-US" w:eastAsia="zh-CN"/>
              </w:rPr>
              <w:t>年 12月 31 日或202</w:t>
            </w:r>
            <w:r>
              <w:rPr>
                <w:rFonts w:hint="eastAsia" w:ascii="宋体" w:cs="Times New Roman"/>
                <w:color w:val="7030A0"/>
                <w:lang w:val="en-US" w:eastAsia="zh-CN"/>
              </w:rPr>
              <w:t>9</w:t>
            </w:r>
            <w:r>
              <w:rPr>
                <w:rFonts w:hint="eastAsia" w:ascii="宋体" w:hAnsi="Times New Roman" w:cs="Times New Roman"/>
                <w:color w:val="7030A0"/>
                <w:lang w:val="en-US" w:eastAsia="zh-CN"/>
              </w:rPr>
              <w:t>年 12月 31 日；</w:t>
            </w:r>
          </w:p>
          <w:p w14:paraId="19B77D0A">
            <w:pPr>
              <w:jc w:val="both"/>
              <w:rPr>
                <w:color w:val="000000"/>
              </w:rPr>
            </w:pPr>
            <w:r>
              <w:rPr>
                <w:rFonts w:hint="eastAsia" w:ascii="宋体" w:hAnsi="Times New Roman" w:cs="Times New Roman"/>
                <w:color w:val="7030A0"/>
                <w:lang w:val="en-US" w:eastAsia="zh-CN"/>
              </w:rPr>
              <w:t>应用研究</w:t>
            </w:r>
            <w:r>
              <w:rPr>
                <w:rFonts w:hint="eastAsia" w:ascii="宋体" w:cs="Times New Roman"/>
                <w:color w:val="7030A0"/>
                <w:lang w:val="en-US" w:eastAsia="zh-CN"/>
              </w:rPr>
              <w:t>、综合研究</w:t>
            </w:r>
            <w:r>
              <w:rPr>
                <w:rFonts w:hint="eastAsia" w:ascii="宋体" w:hAnsi="Times New Roman" w:cs="Times New Roman"/>
                <w:color w:val="7030A0"/>
                <w:lang w:val="en-US" w:eastAsia="zh-CN"/>
              </w:rPr>
              <w:t>1-2年（时效性强为1年）</w:t>
            </w:r>
            <w:r>
              <w:rPr>
                <w:rFonts w:hint="eastAsia" w:ascii="宋体" w:cs="Times New Roman"/>
                <w:color w:val="7030A0"/>
                <w:lang w:val="en-US" w:eastAsia="zh-CN"/>
              </w:rPr>
              <w:t>：</w:t>
            </w:r>
            <w:r>
              <w:rPr>
                <w:rFonts w:hint="eastAsia" w:ascii="宋体" w:hAnsi="Times New Roman" w:cs="Times New Roman"/>
                <w:color w:val="7030A0"/>
                <w:lang w:val="en-US" w:eastAsia="zh-CN"/>
              </w:rPr>
              <w:t>202</w:t>
            </w:r>
            <w:r>
              <w:rPr>
                <w:rFonts w:hint="eastAsia" w:ascii="宋体" w:cs="Times New Roman"/>
                <w:color w:val="7030A0"/>
                <w:lang w:val="en-US" w:eastAsia="zh-CN"/>
              </w:rPr>
              <w:t>7</w:t>
            </w:r>
            <w:r>
              <w:rPr>
                <w:rFonts w:hint="eastAsia" w:ascii="宋体" w:hAnsi="Times New Roman" w:cs="Times New Roman"/>
                <w:color w:val="7030A0"/>
                <w:lang w:val="en-US" w:eastAsia="zh-CN"/>
              </w:rPr>
              <w:t>年12月31日或202</w:t>
            </w:r>
            <w:r>
              <w:rPr>
                <w:rFonts w:hint="eastAsia" w:ascii="宋体" w:cs="Times New Roman"/>
                <w:color w:val="7030A0"/>
                <w:lang w:val="en-US" w:eastAsia="zh-CN"/>
              </w:rPr>
              <w:t>8</w:t>
            </w:r>
            <w:r>
              <w:rPr>
                <w:rFonts w:hint="eastAsia" w:ascii="宋体" w:hAnsi="Times New Roman" w:cs="Times New Roman"/>
                <w:color w:val="7030A0"/>
                <w:lang w:val="en-US" w:eastAsia="zh-CN"/>
              </w:rPr>
              <w:t xml:space="preserve">年12月 31 日 </w:t>
            </w:r>
          </w:p>
        </w:tc>
      </w:tr>
    </w:tbl>
    <w:p w14:paraId="44793BFB">
      <w:pPr>
        <w:spacing w:line="240" w:lineRule="auto"/>
        <w:rPr>
          <w:rFonts w:hint="eastAsia" w:eastAsia="黑体"/>
          <w:color w:val="000000"/>
          <w:sz w:val="32"/>
        </w:rPr>
      </w:pPr>
      <w:r>
        <w:rPr>
          <w:rFonts w:hint="eastAsia" w:eastAsia="黑体"/>
          <w:color w:val="000000"/>
          <w:sz w:val="32"/>
        </w:rPr>
        <w:br w:type="page"/>
      </w:r>
    </w:p>
    <w:p w14:paraId="1305A681">
      <w:pPr>
        <w:spacing w:line="480" w:lineRule="auto"/>
        <w:rPr>
          <w:rFonts w:eastAsia="黑体"/>
          <w:color w:val="000000"/>
          <w:sz w:val="32"/>
        </w:rPr>
      </w:pPr>
      <w:r>
        <w:rPr>
          <w:rFonts w:hint="eastAsia" w:eastAsia="黑体"/>
          <w:color w:val="000000"/>
          <w:sz w:val="32"/>
        </w:rPr>
        <w:t>二、课题设计论证</w:t>
      </w:r>
    </w:p>
    <w:tbl>
      <w:tblPr>
        <w:tblStyle w:val="10"/>
        <w:tblW w:w="0" w:type="auto"/>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9588"/>
      </w:tblGrid>
      <w:tr w14:paraId="7B1E0C3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2749" w:hRule="atLeast"/>
          <w:jc w:val="center"/>
        </w:trPr>
        <w:tc>
          <w:tcPr>
            <w:tcW w:w="9588" w:type="dxa"/>
          </w:tcPr>
          <w:p w14:paraId="39D8FF1C">
            <w:pPr>
              <w:spacing w:before="0" w:beforeLines="-2147483648" w:line="400" w:lineRule="exact"/>
              <w:ind w:left="1976" w:leftChars="182" w:hanging="1594" w:hangingChars="756"/>
              <w:rPr>
                <w:rFonts w:hint="default" w:ascii="宋体" w:eastAsia="宋体"/>
                <w:b/>
                <w:color w:val="000000"/>
                <w:szCs w:val="21"/>
                <w:highlight w:val="none"/>
                <w:lang w:val="en-US" w:eastAsia="zh-CN"/>
              </w:rPr>
            </w:pPr>
            <w:r>
              <w:rPr>
                <w:rFonts w:hint="eastAsia" w:ascii="宋体"/>
                <w:b/>
                <w:color w:val="000000"/>
                <w:szCs w:val="21"/>
                <w:highlight w:val="none"/>
              </w:rPr>
              <w:t>本表参照以下提纲撰写，突出目标导向、问题意识、学科视角，要求逻辑清晰，层次分明，内容翔实，排版规范。</w:t>
            </w:r>
            <w:r>
              <w:rPr>
                <w:rFonts w:hint="eastAsia" w:ascii="宋体"/>
                <w:b/>
                <w:color w:val="000000"/>
                <w:szCs w:val="21"/>
                <w:highlight w:val="none"/>
                <w:lang w:eastAsia="zh-CN"/>
              </w:rPr>
              <w:t>总字数不超</w:t>
            </w:r>
            <w:r>
              <w:rPr>
                <w:rFonts w:hint="eastAsia" w:ascii="宋体"/>
                <w:b/>
                <w:color w:val="000000"/>
                <w:szCs w:val="21"/>
                <w:highlight w:val="none"/>
                <w:lang w:val="en-US" w:eastAsia="zh-CN"/>
              </w:rPr>
              <w:t>7000字。</w:t>
            </w:r>
          </w:p>
          <w:p w14:paraId="108FC44A">
            <w:pPr>
              <w:numPr>
                <w:ilvl w:val="-1"/>
                <w:numId w:val="0"/>
              </w:numPr>
              <w:spacing w:line="400" w:lineRule="exact"/>
              <w:ind w:left="2203" w:leftChars="182" w:hanging="1821" w:hangingChars="756"/>
              <w:rPr>
                <w:rFonts w:ascii="宋体"/>
                <w:b/>
                <w:bCs/>
                <w:color w:val="000000"/>
                <w:sz w:val="24"/>
                <w:szCs w:val="24"/>
                <w:highlight w:val="none"/>
              </w:rPr>
            </w:pPr>
            <w:r>
              <w:rPr>
                <w:rFonts w:hint="eastAsia" w:ascii="宋体"/>
                <w:b/>
                <w:bCs/>
                <w:color w:val="000000"/>
                <w:sz w:val="24"/>
                <w:szCs w:val="24"/>
                <w:highlight w:val="none"/>
              </w:rPr>
              <w:t xml:space="preserve">[选题说明]  </w:t>
            </w:r>
            <w:r>
              <w:rPr>
                <w:rFonts w:hint="eastAsia" w:ascii="宋体"/>
                <w:color w:val="000000"/>
                <w:sz w:val="24"/>
                <w:szCs w:val="24"/>
                <w:highlight w:val="none"/>
              </w:rPr>
              <w:t>选题所研究的具体问题、研究视角和核心概念（300字以内）。</w:t>
            </w:r>
          </w:p>
          <w:p w14:paraId="55D368C2">
            <w:pPr>
              <w:numPr>
                <w:ilvl w:val="-1"/>
                <w:numId w:val="0"/>
              </w:numPr>
              <w:spacing w:line="400" w:lineRule="exact"/>
              <w:ind w:left="2203" w:leftChars="182" w:hanging="1821" w:hangingChars="756"/>
              <w:jc w:val="left"/>
              <w:rPr>
                <w:rFonts w:hint="eastAsia" w:ascii="宋体"/>
                <w:color w:val="000000"/>
                <w:sz w:val="24"/>
                <w:szCs w:val="24"/>
                <w:highlight w:val="none"/>
              </w:rPr>
            </w:pPr>
            <w:r>
              <w:rPr>
                <w:rFonts w:hint="eastAsia" w:ascii="宋体"/>
                <w:b/>
                <w:bCs/>
                <w:color w:val="000000"/>
                <w:sz w:val="24"/>
                <w:szCs w:val="24"/>
                <w:highlight w:val="none"/>
              </w:rPr>
              <w:t>[选</w:t>
            </w:r>
            <w:r>
              <w:rPr>
                <w:rFonts w:hint="eastAsia" w:ascii="宋体"/>
                <w:b/>
                <w:color w:val="000000"/>
                <w:sz w:val="24"/>
                <w:szCs w:val="24"/>
                <w:highlight w:val="none"/>
              </w:rPr>
              <w:t>题依据]</w:t>
            </w:r>
            <w:r>
              <w:rPr>
                <w:rFonts w:hint="eastAsia" w:ascii="宋体"/>
                <w:color w:val="000000"/>
                <w:sz w:val="24"/>
                <w:szCs w:val="24"/>
                <w:highlight w:val="none"/>
              </w:rPr>
              <w:t xml:space="preserve">  国内外相关研究的学术史梳理及研究进展（略写）；相对于已有研究的独</w:t>
            </w:r>
          </w:p>
          <w:p w14:paraId="5FD3745D">
            <w:pPr>
              <w:numPr>
                <w:ilvl w:val="-1"/>
                <w:numId w:val="0"/>
              </w:numPr>
              <w:spacing w:line="400" w:lineRule="exact"/>
              <w:ind w:left="2196" w:leftChars="182" w:hanging="1814" w:hangingChars="756"/>
              <w:jc w:val="left"/>
              <w:rPr>
                <w:rFonts w:ascii="宋体"/>
                <w:color w:val="000000"/>
                <w:sz w:val="24"/>
                <w:szCs w:val="24"/>
                <w:highlight w:val="none"/>
              </w:rPr>
            </w:pPr>
            <w:r>
              <w:rPr>
                <w:rFonts w:hint="eastAsia" w:ascii="宋体"/>
                <w:color w:val="000000"/>
                <w:sz w:val="24"/>
                <w:szCs w:val="24"/>
                <w:highlight w:val="none"/>
              </w:rPr>
              <w:t>到学术价值和应用价值</w:t>
            </w:r>
            <w:r>
              <w:rPr>
                <w:rFonts w:hint="default" w:ascii="宋体"/>
                <w:color w:val="000000"/>
                <w:sz w:val="24"/>
                <w:szCs w:val="24"/>
                <w:highlight w:val="none"/>
                <w:lang w:val="en"/>
              </w:rPr>
              <w:t>等</w:t>
            </w:r>
            <w:r>
              <w:rPr>
                <w:rFonts w:hint="eastAsia" w:ascii="宋体"/>
                <w:color w:val="000000"/>
                <w:sz w:val="24"/>
                <w:szCs w:val="24"/>
                <w:highlight w:val="none"/>
              </w:rPr>
              <w:t>。</w:t>
            </w:r>
          </w:p>
          <w:p w14:paraId="73CA0393">
            <w:pPr>
              <w:numPr>
                <w:ilvl w:val="-1"/>
                <w:numId w:val="0"/>
              </w:numPr>
              <w:spacing w:line="400" w:lineRule="exact"/>
              <w:ind w:left="2203" w:leftChars="182" w:hanging="1821" w:hangingChars="756"/>
              <w:rPr>
                <w:rFonts w:hint="eastAsia" w:ascii="宋体"/>
                <w:color w:val="000000"/>
                <w:sz w:val="24"/>
                <w:szCs w:val="24"/>
                <w:highlight w:val="none"/>
              </w:rPr>
            </w:pPr>
            <w:r>
              <w:rPr>
                <w:rFonts w:hint="eastAsia" w:ascii="宋体"/>
                <w:b/>
                <w:bCs/>
                <w:color w:val="000000"/>
                <w:sz w:val="24"/>
                <w:szCs w:val="24"/>
                <w:highlight w:val="none"/>
              </w:rPr>
              <w:t>[研究内容]</w:t>
            </w:r>
            <w:r>
              <w:rPr>
                <w:rFonts w:hint="eastAsia" w:ascii="宋体"/>
                <w:color w:val="000000"/>
                <w:sz w:val="24"/>
                <w:szCs w:val="24"/>
                <w:highlight w:val="none"/>
              </w:rPr>
              <w:t xml:space="preserve">  课题研究的主要目标、重点难点、整体框架、研究计划及其可行性等。（框</w:t>
            </w:r>
          </w:p>
          <w:p w14:paraId="59A2C3B4">
            <w:pPr>
              <w:numPr>
                <w:ilvl w:val="-1"/>
                <w:numId w:val="0"/>
              </w:numPr>
              <w:spacing w:line="400" w:lineRule="exact"/>
              <w:ind w:left="2196" w:leftChars="182" w:hanging="1814" w:hangingChars="756"/>
              <w:rPr>
                <w:rFonts w:ascii="宋体"/>
                <w:color w:val="000000"/>
                <w:sz w:val="24"/>
                <w:szCs w:val="24"/>
                <w:highlight w:val="none"/>
              </w:rPr>
            </w:pPr>
            <w:r>
              <w:rPr>
                <w:rFonts w:hint="eastAsia" w:ascii="宋体"/>
                <w:color w:val="000000"/>
                <w:sz w:val="24"/>
                <w:szCs w:val="24"/>
                <w:highlight w:val="none"/>
              </w:rPr>
              <w:t>架思路要列出提纲或目录）</w:t>
            </w:r>
          </w:p>
          <w:p w14:paraId="3E68B0A1">
            <w:pPr>
              <w:numPr>
                <w:ilvl w:val="-1"/>
                <w:numId w:val="0"/>
              </w:numPr>
              <w:spacing w:line="400" w:lineRule="exact"/>
              <w:ind w:left="2203" w:leftChars="182" w:hanging="1821" w:hangingChars="756"/>
              <w:rPr>
                <w:rFonts w:ascii="宋体"/>
                <w:color w:val="000000"/>
                <w:sz w:val="24"/>
                <w:szCs w:val="24"/>
                <w:highlight w:val="none"/>
              </w:rPr>
            </w:pPr>
            <w:r>
              <w:rPr>
                <w:rFonts w:hint="eastAsia" w:ascii="宋体"/>
                <w:b/>
                <w:bCs/>
                <w:color w:val="000000"/>
                <w:sz w:val="24"/>
                <w:szCs w:val="24"/>
                <w:highlight w:val="none"/>
              </w:rPr>
              <w:t>[创新之处]</w:t>
            </w:r>
            <w:r>
              <w:rPr>
                <w:rFonts w:hint="eastAsia" w:ascii="宋体"/>
                <w:color w:val="000000"/>
                <w:sz w:val="24"/>
                <w:szCs w:val="24"/>
                <w:highlight w:val="none"/>
              </w:rPr>
              <w:t xml:space="preserve">  在学术观点、研究方法等方面的特色和创新。</w:t>
            </w:r>
          </w:p>
          <w:p w14:paraId="6A643344">
            <w:pPr>
              <w:numPr>
                <w:ilvl w:val="-1"/>
                <w:numId w:val="0"/>
              </w:numPr>
              <w:spacing w:line="400" w:lineRule="exact"/>
              <w:ind w:left="2203" w:leftChars="182" w:hanging="1821" w:hangingChars="756"/>
              <w:rPr>
                <w:rFonts w:ascii="宋体"/>
                <w:color w:val="000000"/>
                <w:sz w:val="24"/>
                <w:szCs w:val="24"/>
                <w:highlight w:val="none"/>
              </w:rPr>
            </w:pPr>
            <w:r>
              <w:rPr>
                <w:rFonts w:hint="eastAsia" w:ascii="宋体"/>
                <w:b/>
                <w:bCs/>
                <w:color w:val="000000"/>
                <w:sz w:val="24"/>
                <w:szCs w:val="24"/>
                <w:highlight w:val="none"/>
              </w:rPr>
              <w:t xml:space="preserve">[预期成果] </w:t>
            </w:r>
            <w:r>
              <w:rPr>
                <w:rFonts w:hint="eastAsia" w:ascii="宋体"/>
                <w:color w:val="000000"/>
                <w:sz w:val="24"/>
                <w:szCs w:val="24"/>
                <w:highlight w:val="none"/>
              </w:rPr>
              <w:t xml:space="preserve"> 成果形式、宣传转化及预期学术</w:t>
            </w:r>
            <w:r>
              <w:rPr>
                <w:rFonts w:hint="eastAsia" w:ascii="宋体"/>
                <w:color w:val="000000"/>
                <w:sz w:val="24"/>
                <w:highlight w:val="none"/>
              </w:rPr>
              <w:t>价值</w:t>
            </w:r>
            <w:r>
              <w:rPr>
                <w:rFonts w:hint="eastAsia" w:ascii="宋体"/>
                <w:color w:val="000000"/>
                <w:sz w:val="24"/>
                <w:szCs w:val="24"/>
                <w:highlight w:val="none"/>
              </w:rPr>
              <w:t>和社会</w:t>
            </w:r>
            <w:r>
              <w:rPr>
                <w:rFonts w:hint="eastAsia" w:ascii="宋体"/>
                <w:color w:val="000000"/>
                <w:sz w:val="24"/>
                <w:highlight w:val="none"/>
              </w:rPr>
              <w:t>效益</w:t>
            </w:r>
            <w:r>
              <w:rPr>
                <w:rFonts w:hint="eastAsia" w:ascii="宋体"/>
                <w:color w:val="000000"/>
                <w:sz w:val="24"/>
                <w:szCs w:val="24"/>
                <w:highlight w:val="none"/>
              </w:rPr>
              <w:t>等。（略写）</w:t>
            </w:r>
          </w:p>
          <w:p w14:paraId="404240A0">
            <w:pPr>
              <w:numPr>
                <w:ilvl w:val="-1"/>
                <w:numId w:val="0"/>
              </w:numPr>
              <w:spacing w:line="400" w:lineRule="exact"/>
              <w:ind w:left="2203" w:leftChars="182" w:hanging="1821" w:hangingChars="756"/>
              <w:rPr>
                <w:rFonts w:ascii="宋体"/>
                <w:color w:val="000000"/>
                <w:sz w:val="24"/>
                <w:szCs w:val="24"/>
                <w:highlight w:val="none"/>
              </w:rPr>
            </w:pPr>
            <w:r>
              <w:rPr>
                <w:rFonts w:hint="eastAsia" w:ascii="宋体"/>
                <w:b/>
                <w:bCs/>
                <w:color w:val="000000"/>
                <w:sz w:val="24"/>
                <w:szCs w:val="24"/>
                <w:highlight w:val="none"/>
              </w:rPr>
              <w:t xml:space="preserve">[参考文献] </w:t>
            </w:r>
            <w:r>
              <w:rPr>
                <w:rFonts w:hint="eastAsia" w:ascii="宋体"/>
                <w:color w:val="000000"/>
                <w:sz w:val="24"/>
                <w:szCs w:val="24"/>
                <w:highlight w:val="none"/>
              </w:rPr>
              <w:t xml:space="preserve"> 开展本课题研究的主要中外参考文献。（略写）</w:t>
            </w:r>
          </w:p>
          <w:p w14:paraId="6862169F">
            <w:pPr>
              <w:keepNext w:val="0"/>
              <w:keepLines w:val="0"/>
              <w:pageBreakBefore w:val="0"/>
              <w:widowControl/>
              <w:kinsoku/>
              <w:wordWrap/>
              <w:overflowPunct/>
              <w:topLinePunct w:val="0"/>
              <w:autoSpaceDE/>
              <w:autoSpaceDN/>
              <w:bidi w:val="0"/>
              <w:adjustRightInd/>
              <w:snapToGrid/>
              <w:spacing w:line="400" w:lineRule="exact"/>
              <w:ind w:left="0" w:leftChars="0" w:firstLine="0" w:firstLineChars="0"/>
              <w:textAlignment w:val="auto"/>
              <w:outlineLvl w:val="9"/>
              <w:rPr>
                <w:rFonts w:hint="eastAsia" w:ascii="仿宋_GB2312" w:eastAsia="仿宋_GB2312" w:cs="宋体"/>
                <w:color w:val="FF0000"/>
                <w:sz w:val="24"/>
                <w:szCs w:val="24"/>
                <w:highlight w:val="none"/>
                <w:lang w:bidi="ar-SA"/>
              </w:rPr>
            </w:pPr>
            <w:r>
              <w:rPr>
                <w:rFonts w:hint="eastAsia" w:ascii="仿宋_GB2312" w:eastAsia="仿宋_GB2312" w:cs="宋体"/>
                <w:color w:val="FF0000"/>
                <w:sz w:val="24"/>
                <w:szCs w:val="24"/>
                <w:highlight w:val="none"/>
                <w:lang w:bidi="ar-SA"/>
              </w:rPr>
              <w:t>撰写时，上述1-</w:t>
            </w:r>
            <w:r>
              <w:rPr>
                <w:rFonts w:hint="eastAsia" w:ascii="仿宋_GB2312" w:eastAsia="仿宋_GB2312" w:cs="宋体"/>
                <w:color w:val="FF0000"/>
                <w:sz w:val="24"/>
                <w:szCs w:val="24"/>
                <w:highlight w:val="none"/>
                <w:lang w:val="en-US" w:eastAsia="zh-CN" w:bidi="ar-SA"/>
              </w:rPr>
              <w:t>6</w:t>
            </w:r>
            <w:r>
              <w:rPr>
                <w:rFonts w:hint="eastAsia" w:ascii="仿宋_GB2312" w:eastAsia="仿宋_GB2312" w:cs="宋体"/>
                <w:color w:val="FF0000"/>
                <w:sz w:val="24"/>
                <w:szCs w:val="24"/>
                <w:highlight w:val="none"/>
                <w:lang w:bidi="ar-SA"/>
              </w:rPr>
              <w:t>提示语句</w:t>
            </w:r>
            <w:r>
              <w:rPr>
                <w:rFonts w:hint="eastAsia" w:ascii="仿宋_GB2312" w:eastAsia="仿宋_GB2312" w:cs="宋体"/>
                <w:color w:val="FF0000"/>
                <w:sz w:val="24"/>
                <w:szCs w:val="24"/>
                <w:highlight w:val="none"/>
                <w:lang w:eastAsia="zh-CN" w:bidi="ar-SA"/>
              </w:rPr>
              <w:t>可</w:t>
            </w:r>
            <w:r>
              <w:rPr>
                <w:rFonts w:hint="eastAsia" w:ascii="仿宋_GB2312" w:eastAsia="仿宋_GB2312" w:cs="宋体"/>
                <w:color w:val="FF0000"/>
                <w:sz w:val="24"/>
                <w:szCs w:val="24"/>
                <w:highlight w:val="none"/>
                <w:lang w:bidi="ar-SA"/>
              </w:rPr>
              <w:t>删除，</w:t>
            </w:r>
            <w:r>
              <w:rPr>
                <w:rFonts w:hint="eastAsia" w:ascii="仿宋_GB2312" w:eastAsia="仿宋_GB2312" w:cs="宋体"/>
                <w:color w:val="FF0000"/>
                <w:sz w:val="24"/>
                <w:szCs w:val="24"/>
                <w:highlight w:val="none"/>
                <w:lang w:eastAsia="zh-CN" w:bidi="ar-SA"/>
              </w:rPr>
              <w:t>但</w:t>
            </w:r>
            <w:r>
              <w:rPr>
                <w:rFonts w:hint="eastAsia" w:ascii="仿宋_GB2312" w:eastAsia="仿宋_GB2312"/>
                <w:b w:val="0"/>
                <w:bCs w:val="0"/>
                <w:color w:val="FF0000"/>
                <w:sz w:val="24"/>
                <w:szCs w:val="24"/>
                <w:highlight w:val="none"/>
                <w:lang w:eastAsia="zh-CN"/>
              </w:rPr>
              <w:t>建议依次放于行文中，</w:t>
            </w:r>
            <w:r>
              <w:rPr>
                <w:rFonts w:hint="eastAsia" w:ascii="仿宋_GB2312" w:eastAsia="仿宋_GB2312" w:cs="宋体"/>
                <w:color w:val="FF0000"/>
                <w:sz w:val="24"/>
                <w:highlight w:val="none"/>
                <w:lang w:val="en-US" w:eastAsia="zh-CN" w:bidi="ar-SA"/>
              </w:rPr>
              <w:t>保持提示原序号，规范序号层次，一般为：一、（一）1.（1），</w:t>
            </w:r>
            <w:r>
              <w:rPr>
                <w:rFonts w:hint="eastAsia" w:ascii="仿宋_GB2312" w:eastAsia="仿宋_GB2312"/>
                <w:b w:val="0"/>
                <w:bCs w:val="0"/>
                <w:color w:val="FF0000"/>
                <w:sz w:val="24"/>
                <w:szCs w:val="24"/>
                <w:highlight w:val="none"/>
                <w:lang w:eastAsia="zh-CN"/>
              </w:rPr>
              <w:t>便于专家审读</w:t>
            </w:r>
            <w:r>
              <w:rPr>
                <w:rFonts w:hint="eastAsia" w:ascii="仿宋_GB2312" w:eastAsia="仿宋_GB2312" w:cs="宋体"/>
                <w:color w:val="FF0000"/>
                <w:sz w:val="24"/>
                <w:szCs w:val="24"/>
                <w:highlight w:val="none"/>
                <w:lang w:bidi="ar-SA"/>
              </w:rPr>
              <w:t>。</w:t>
            </w:r>
          </w:p>
          <w:p w14:paraId="55F13D2F">
            <w:pPr>
              <w:keepNext w:val="0"/>
              <w:keepLines w:val="0"/>
              <w:pageBreakBefore w:val="0"/>
              <w:widowControl/>
              <w:kinsoku/>
              <w:wordWrap/>
              <w:overflowPunct/>
              <w:topLinePunct w:val="0"/>
              <w:autoSpaceDE/>
              <w:autoSpaceDN/>
              <w:bidi w:val="0"/>
              <w:adjustRightInd/>
              <w:snapToGrid/>
              <w:spacing w:line="400" w:lineRule="exact"/>
              <w:ind w:left="0" w:leftChars="0" w:firstLine="0" w:firstLineChars="0"/>
              <w:textAlignment w:val="auto"/>
              <w:outlineLvl w:val="9"/>
              <w:rPr>
                <w:rFonts w:hint="eastAsia" w:ascii="仿宋_GB2312" w:eastAsia="仿宋_GB2312" w:cs="宋体"/>
                <w:color w:val="FF0000"/>
                <w:sz w:val="24"/>
                <w:szCs w:val="24"/>
                <w:lang w:bidi="ar-SA"/>
              </w:rPr>
            </w:pPr>
            <w:r>
              <w:rPr>
                <w:rFonts w:hint="eastAsia" w:ascii="仿宋_GB2312" w:eastAsia="仿宋_GB2312" w:cs="宋体"/>
                <w:color w:val="FF0000"/>
                <w:sz w:val="24"/>
                <w:szCs w:val="24"/>
                <w:highlight w:val="none"/>
                <w:lang w:bidi="ar-SA"/>
              </w:rPr>
              <w:t>1.20</w:t>
            </w:r>
            <w:r>
              <w:rPr>
                <w:rFonts w:hint="eastAsia" w:ascii="仿宋_GB2312" w:eastAsia="仿宋_GB2312" w:cs="宋体"/>
                <w:color w:val="FF0000"/>
                <w:sz w:val="24"/>
                <w:szCs w:val="24"/>
                <w:highlight w:val="none"/>
                <w:lang w:val="en-US" w:eastAsia="en-US" w:bidi="ar-SA"/>
              </w:rPr>
              <w:t>2</w:t>
            </w:r>
            <w:r>
              <w:rPr>
                <w:rFonts w:hint="eastAsia" w:ascii="仿宋_GB2312" w:eastAsia="仿宋_GB2312" w:cs="宋体"/>
                <w:color w:val="FF0000"/>
                <w:sz w:val="24"/>
                <w:szCs w:val="24"/>
                <w:highlight w:val="none"/>
                <w:lang w:val="en-US" w:eastAsia="zh-CN" w:bidi="ar-SA"/>
              </w:rPr>
              <w:t>6</w:t>
            </w:r>
            <w:r>
              <w:rPr>
                <w:rFonts w:hint="eastAsia" w:ascii="仿宋_GB2312" w:eastAsia="仿宋_GB2312" w:cs="宋体"/>
                <w:color w:val="FF0000"/>
                <w:sz w:val="24"/>
                <w:szCs w:val="24"/>
                <w:highlight w:val="none"/>
                <w:lang w:bidi="ar-SA"/>
              </w:rPr>
              <w:t>年《申请书》</w:t>
            </w:r>
            <w:r>
              <w:rPr>
                <w:rFonts w:hint="eastAsia" w:ascii="仿宋_GB2312" w:eastAsia="仿宋_GB2312" w:cs="宋体"/>
                <w:color w:val="FF0000"/>
                <w:sz w:val="24"/>
                <w:szCs w:val="24"/>
                <w:highlight w:val="none"/>
                <w:lang w:eastAsia="zh-CN" w:bidi="ar-SA"/>
              </w:rPr>
              <w:t>与《活页》一致，</w:t>
            </w:r>
            <w:r>
              <w:rPr>
                <w:rFonts w:hint="eastAsia" w:ascii="仿宋_GB2312" w:eastAsia="仿宋_GB2312" w:cs="宋体"/>
                <w:color w:val="FF0000"/>
                <w:sz w:val="24"/>
                <w:szCs w:val="24"/>
                <w:lang w:bidi="ar-SA"/>
              </w:rPr>
              <w:t>总字数</w:t>
            </w:r>
            <w:r>
              <w:rPr>
                <w:rFonts w:hint="eastAsia" w:ascii="仿宋_GB2312" w:eastAsia="仿宋_GB2312" w:cs="宋体"/>
                <w:color w:val="FF0000"/>
                <w:sz w:val="24"/>
                <w:szCs w:val="24"/>
                <w:lang w:eastAsia="zh-CN" w:bidi="ar-SA"/>
              </w:rPr>
              <w:t>一律</w:t>
            </w:r>
            <w:r>
              <w:rPr>
                <w:rFonts w:hint="eastAsia" w:ascii="仿宋_GB2312" w:eastAsia="仿宋_GB2312" w:cs="宋体"/>
                <w:color w:val="FF0000"/>
                <w:sz w:val="24"/>
                <w:szCs w:val="24"/>
                <w:lang w:bidi="ar-SA"/>
              </w:rPr>
              <w:t>不超过</w:t>
            </w:r>
            <w:r>
              <w:rPr>
                <w:rFonts w:hint="eastAsia" w:ascii="黑体" w:hAnsi="黑体" w:eastAsia="黑体" w:cs="黑体"/>
                <w:b/>
                <w:bCs/>
                <w:color w:val="FF0000"/>
                <w:sz w:val="24"/>
                <w:szCs w:val="24"/>
                <w:lang w:eastAsia="zh-CN" w:bidi="ar-SA"/>
              </w:rPr>
              <w:t>7000字</w:t>
            </w:r>
            <w:r>
              <w:rPr>
                <w:rFonts w:hint="eastAsia" w:ascii="仿宋_GB2312" w:hAnsi="Times New Roman" w:eastAsia="仿宋_GB2312" w:cs="宋体"/>
                <w:color w:val="FF0000"/>
                <w:sz w:val="24"/>
                <w:szCs w:val="24"/>
              </w:rPr>
              <w:t>（含图表内容，其中《选题说明》不超过300字</w:t>
            </w:r>
            <w:r>
              <w:rPr>
                <w:rFonts w:hint="eastAsia" w:ascii="仿宋_GB2312" w:eastAsia="仿宋_GB2312" w:cs="宋体"/>
                <w:color w:val="FF0000"/>
                <w:sz w:val="24"/>
                <w:szCs w:val="24"/>
                <w:lang w:eastAsia="zh-CN"/>
              </w:rPr>
              <w:t>，须严格控制字数</w:t>
            </w:r>
            <w:r>
              <w:rPr>
                <w:rFonts w:hint="eastAsia" w:ascii="仿宋_GB2312" w:hAnsi="Times New Roman" w:eastAsia="仿宋_GB2312" w:cs="宋体"/>
                <w:color w:val="FF0000"/>
                <w:sz w:val="24"/>
                <w:szCs w:val="24"/>
              </w:rPr>
              <w:t>）</w:t>
            </w:r>
            <w:r>
              <w:rPr>
                <w:rFonts w:hint="eastAsia" w:ascii="仿宋_GB2312" w:eastAsia="仿宋_GB2312" w:cs="宋体"/>
                <w:color w:val="FF0000"/>
                <w:sz w:val="24"/>
                <w:szCs w:val="24"/>
                <w:lang w:bidi="ar-SA"/>
              </w:rPr>
              <w:t>。</w:t>
            </w:r>
          </w:p>
          <w:p w14:paraId="5F0B3FE6">
            <w:pPr>
              <w:keepNext w:val="0"/>
              <w:keepLines w:val="0"/>
              <w:pageBreakBefore w:val="0"/>
              <w:widowControl/>
              <w:kinsoku/>
              <w:wordWrap/>
              <w:overflowPunct/>
              <w:topLinePunct w:val="0"/>
              <w:autoSpaceDE/>
              <w:autoSpaceDN/>
              <w:bidi w:val="0"/>
              <w:adjustRightInd/>
              <w:snapToGrid/>
              <w:spacing w:line="400" w:lineRule="exact"/>
              <w:ind w:left="0" w:leftChars="0" w:firstLine="0" w:firstLineChars="0"/>
              <w:textAlignment w:val="auto"/>
              <w:outlineLvl w:val="9"/>
              <w:rPr>
                <w:rFonts w:hint="eastAsia" w:ascii="仿宋_GB2312" w:eastAsia="仿宋_GB2312" w:cs="宋体"/>
                <w:color w:val="FF0000"/>
                <w:sz w:val="24"/>
                <w:szCs w:val="24"/>
                <w:lang w:bidi="ar-SA"/>
              </w:rPr>
            </w:pPr>
            <w:r>
              <w:rPr>
                <w:rFonts w:hint="eastAsia" w:ascii="仿宋_GB2312" w:eastAsia="仿宋_GB2312" w:cs="宋体"/>
                <w:color w:val="FF0000"/>
                <w:sz w:val="24"/>
                <w:szCs w:val="24"/>
                <w:lang w:bidi="ar-SA"/>
              </w:rPr>
              <w:t>2.课题设计论证做到主题鲜明</w:t>
            </w:r>
            <w:r>
              <w:rPr>
                <w:rFonts w:hint="eastAsia" w:ascii="仿宋_GB2312" w:eastAsia="仿宋_GB2312" w:cs="宋体"/>
                <w:color w:val="FF0000"/>
                <w:sz w:val="24"/>
                <w:szCs w:val="24"/>
                <w:lang w:eastAsia="zh-CN" w:bidi="ar-SA"/>
              </w:rPr>
              <w:t>、</w:t>
            </w:r>
            <w:r>
              <w:rPr>
                <w:rFonts w:hint="eastAsia" w:ascii="仿宋_GB2312" w:eastAsia="仿宋_GB2312" w:cs="宋体"/>
                <w:color w:val="FF0000"/>
                <w:sz w:val="24"/>
                <w:szCs w:val="24"/>
                <w:lang w:bidi="ar-SA"/>
              </w:rPr>
              <w:t>重点突出</w:t>
            </w:r>
            <w:r>
              <w:rPr>
                <w:rFonts w:hint="eastAsia" w:ascii="仿宋_GB2312" w:eastAsia="仿宋_GB2312" w:cs="宋体"/>
                <w:color w:val="FF0000"/>
                <w:sz w:val="24"/>
                <w:szCs w:val="24"/>
                <w:lang w:eastAsia="zh-CN" w:bidi="ar-SA"/>
              </w:rPr>
              <w:t>、</w:t>
            </w:r>
            <w:r>
              <w:rPr>
                <w:rFonts w:hint="eastAsia" w:ascii="仿宋_GB2312" w:eastAsia="仿宋_GB2312" w:cs="宋体"/>
                <w:color w:val="FF0000"/>
                <w:sz w:val="24"/>
                <w:szCs w:val="24"/>
                <w:lang w:bidi="ar-SA"/>
              </w:rPr>
              <w:t>逻辑清晰</w:t>
            </w:r>
            <w:r>
              <w:rPr>
                <w:rFonts w:hint="eastAsia" w:ascii="仿宋_GB2312" w:eastAsia="仿宋_GB2312" w:cs="宋体"/>
                <w:color w:val="FF0000"/>
                <w:sz w:val="24"/>
                <w:szCs w:val="24"/>
                <w:lang w:eastAsia="zh-CN" w:bidi="ar-SA"/>
              </w:rPr>
              <w:t>、</w:t>
            </w:r>
            <w:r>
              <w:rPr>
                <w:rFonts w:hint="eastAsia" w:ascii="仿宋_GB2312" w:eastAsia="仿宋_GB2312" w:cs="宋体"/>
                <w:color w:val="FF0000"/>
                <w:sz w:val="24"/>
                <w:szCs w:val="24"/>
                <w:lang w:bidi="ar-SA"/>
              </w:rPr>
              <w:t>层次分明</w:t>
            </w:r>
            <w:r>
              <w:rPr>
                <w:rFonts w:hint="eastAsia" w:ascii="仿宋_GB2312" w:eastAsia="仿宋_GB2312" w:cs="宋体"/>
                <w:color w:val="FF0000"/>
                <w:sz w:val="24"/>
                <w:szCs w:val="24"/>
                <w:lang w:eastAsia="zh-CN" w:bidi="ar-SA"/>
              </w:rPr>
              <w:t>、</w:t>
            </w:r>
            <w:r>
              <w:rPr>
                <w:rFonts w:hint="eastAsia" w:ascii="仿宋_GB2312" w:eastAsia="仿宋_GB2312" w:cs="宋体"/>
                <w:color w:val="FF0000"/>
                <w:sz w:val="24"/>
                <w:szCs w:val="24"/>
                <w:lang w:bidi="ar-SA"/>
              </w:rPr>
              <w:t>格式简洁。</w:t>
            </w:r>
          </w:p>
          <w:p w14:paraId="5B4A3DA8">
            <w:pPr>
              <w:keepNext w:val="0"/>
              <w:keepLines w:val="0"/>
              <w:pageBreakBefore w:val="0"/>
              <w:widowControl/>
              <w:kinsoku/>
              <w:wordWrap/>
              <w:overflowPunct/>
              <w:topLinePunct w:val="0"/>
              <w:autoSpaceDE/>
              <w:autoSpaceDN/>
              <w:bidi w:val="0"/>
              <w:adjustRightInd/>
              <w:snapToGrid/>
              <w:spacing w:line="400" w:lineRule="exact"/>
              <w:ind w:left="0" w:leftChars="0" w:firstLine="0" w:firstLineChars="0"/>
              <w:textAlignment w:val="auto"/>
              <w:outlineLvl w:val="9"/>
              <w:rPr>
                <w:rFonts w:hint="eastAsia" w:ascii="仿宋_GB2312" w:eastAsia="仿宋_GB2312" w:cs="宋体"/>
                <w:color w:val="FF0000"/>
                <w:sz w:val="24"/>
                <w:szCs w:val="24"/>
                <w:lang w:bidi="ar-SA"/>
              </w:rPr>
            </w:pPr>
            <w:r>
              <w:rPr>
                <w:rFonts w:hint="eastAsia" w:ascii="仿宋_GB2312" w:eastAsia="仿宋_GB2312" w:cs="宋体"/>
                <w:color w:val="FF0000"/>
                <w:sz w:val="24"/>
                <w:szCs w:val="24"/>
                <w:lang w:val="en-US" w:eastAsia="zh-CN" w:bidi="ar-SA"/>
              </w:rPr>
              <w:t>3</w:t>
            </w:r>
            <w:r>
              <w:rPr>
                <w:rFonts w:hint="eastAsia" w:ascii="仿宋_GB2312" w:eastAsia="仿宋_GB2312" w:cs="宋体"/>
                <w:color w:val="FF0000"/>
                <w:sz w:val="24"/>
                <w:szCs w:val="24"/>
                <w:lang w:bidi="ar-SA"/>
              </w:rPr>
              <w:t>．条理安排请根据</w:t>
            </w:r>
            <w:r>
              <w:rPr>
                <w:rFonts w:hint="eastAsia" w:ascii="仿宋_GB2312" w:eastAsia="仿宋_GB2312"/>
                <w:color w:val="FF0000"/>
                <w:sz w:val="24"/>
                <w:szCs w:val="24"/>
              </w:rPr>
              <w:t>提示文字</w:t>
            </w:r>
            <w:r>
              <w:rPr>
                <w:rFonts w:hint="eastAsia" w:ascii="仿宋_GB2312" w:eastAsia="仿宋_GB2312" w:cs="宋体"/>
                <w:color w:val="FF0000"/>
                <w:sz w:val="24"/>
                <w:szCs w:val="24"/>
                <w:lang w:bidi="ar-SA"/>
              </w:rPr>
              <w:t>顺序依次进行。考虑到各部分还</w:t>
            </w:r>
            <w:r>
              <w:rPr>
                <w:rFonts w:hint="eastAsia" w:ascii="仿宋_GB2312" w:eastAsia="仿宋_GB2312" w:cs="宋体"/>
                <w:color w:val="FF0000"/>
                <w:sz w:val="24"/>
                <w:szCs w:val="24"/>
                <w:lang w:eastAsia="zh-CN" w:bidi="ar-SA"/>
              </w:rPr>
              <w:t>需</w:t>
            </w:r>
            <w:r>
              <w:rPr>
                <w:rFonts w:hint="eastAsia" w:ascii="仿宋_GB2312" w:eastAsia="仿宋_GB2312" w:cs="宋体"/>
                <w:color w:val="FF0000"/>
                <w:sz w:val="24"/>
                <w:szCs w:val="24"/>
                <w:lang w:bidi="ar-SA"/>
              </w:rPr>
              <w:t>展开层次，建议自行安排序号层次，注意前后风格一致。可去掉原提示中的序号，直接用[选题依据]、[研究内容]等单列一行来分段，然后各部分根据需要使用序号；如欲保留原提纲的序号，建议改1为一，以方便下面层次的序号编写。规范序号使用一般为：一、（一）1.（1）。</w:t>
            </w:r>
          </w:p>
          <w:p w14:paraId="3B89F0C5">
            <w:pPr>
              <w:keepNext w:val="0"/>
              <w:keepLines w:val="0"/>
              <w:pageBreakBefore w:val="0"/>
              <w:widowControl/>
              <w:kinsoku/>
              <w:wordWrap/>
              <w:overflowPunct/>
              <w:topLinePunct w:val="0"/>
              <w:autoSpaceDE/>
              <w:autoSpaceDN/>
              <w:bidi w:val="0"/>
              <w:adjustRightInd/>
              <w:snapToGrid/>
              <w:spacing w:line="400" w:lineRule="exact"/>
              <w:ind w:left="0" w:leftChars="0" w:firstLine="0" w:firstLineChars="0"/>
              <w:textAlignment w:val="auto"/>
              <w:outlineLvl w:val="9"/>
              <w:rPr>
                <w:rFonts w:hint="eastAsia" w:ascii="仿宋_GB2312" w:eastAsia="仿宋_GB2312" w:cs="宋体"/>
                <w:color w:val="FF0000"/>
                <w:sz w:val="24"/>
                <w:szCs w:val="24"/>
                <w:lang w:bidi="ar-SA"/>
              </w:rPr>
            </w:pPr>
            <w:r>
              <w:rPr>
                <w:rFonts w:hint="eastAsia" w:ascii="仿宋_GB2312" w:eastAsia="仿宋_GB2312" w:cs="宋体"/>
                <w:color w:val="FF0000"/>
                <w:sz w:val="24"/>
                <w:szCs w:val="24"/>
                <w:lang w:val="en-US" w:eastAsia="zh-CN" w:bidi="ar-SA"/>
              </w:rPr>
              <w:t>4</w:t>
            </w:r>
            <w:r>
              <w:rPr>
                <w:rFonts w:hint="eastAsia" w:ascii="仿宋_GB2312" w:eastAsia="仿宋_GB2312" w:cs="宋体"/>
                <w:color w:val="FF0000"/>
                <w:sz w:val="24"/>
                <w:szCs w:val="24"/>
                <w:lang w:bidi="ar-SA"/>
              </w:rPr>
              <w:t>.申请书格式要美观、清晰。字体字号排版建议：</w:t>
            </w:r>
            <w:r>
              <w:rPr>
                <w:rFonts w:hint="eastAsia" w:ascii="黑体" w:hAnsi="黑体" w:eastAsia="黑体" w:cs="黑体"/>
                <w:b/>
                <w:bCs/>
                <w:color w:val="FF0000"/>
                <w:sz w:val="24"/>
                <w:szCs w:val="24"/>
                <w:lang w:eastAsia="zh-CN" w:bidi="ar-SA"/>
              </w:rPr>
              <w:t>宋体，小4或5号字，行距1.2-1.5</w:t>
            </w:r>
            <w:r>
              <w:rPr>
                <w:rFonts w:hint="eastAsia" w:ascii="仿宋_GB2312" w:eastAsia="仿宋_GB2312" w:cs="宋体"/>
                <w:color w:val="FF0000"/>
                <w:sz w:val="24"/>
                <w:szCs w:val="24"/>
                <w:lang w:bidi="ar-SA"/>
              </w:rPr>
              <w:t>。建议合理排版，不要因字体太小、行距过密而影响专家阅读评审。</w:t>
            </w:r>
          </w:p>
          <w:p w14:paraId="7FD4D00E">
            <w:pPr>
              <w:keepNext w:val="0"/>
              <w:keepLines w:val="0"/>
              <w:pageBreakBefore w:val="0"/>
              <w:widowControl/>
              <w:kinsoku/>
              <w:wordWrap/>
              <w:overflowPunct/>
              <w:topLinePunct w:val="0"/>
              <w:autoSpaceDE/>
              <w:autoSpaceDN/>
              <w:bidi w:val="0"/>
              <w:adjustRightInd/>
              <w:snapToGrid/>
              <w:spacing w:line="400" w:lineRule="exact"/>
              <w:ind w:left="0" w:leftChars="0" w:firstLine="0" w:firstLineChars="0"/>
              <w:textAlignment w:val="auto"/>
              <w:outlineLvl w:val="9"/>
              <w:rPr>
                <w:rFonts w:hint="eastAsia" w:ascii="宋体"/>
                <w:sz w:val="24"/>
                <w:szCs w:val="24"/>
              </w:rPr>
            </w:pPr>
            <w:r>
              <w:rPr>
                <w:rFonts w:hint="eastAsia" w:ascii="仿宋_GB2312" w:eastAsia="仿宋_GB2312" w:cs="宋体"/>
                <w:color w:val="FF0000"/>
                <w:sz w:val="24"/>
                <w:szCs w:val="24"/>
                <w:lang w:val="en-US" w:eastAsia="zh-CN" w:bidi="ar-SA"/>
              </w:rPr>
              <w:t>5</w:t>
            </w:r>
            <w:r>
              <w:rPr>
                <w:rFonts w:hint="eastAsia" w:ascii="仿宋_GB2312" w:eastAsia="仿宋_GB2312" w:cs="宋体"/>
                <w:color w:val="FF0000"/>
                <w:sz w:val="24"/>
                <w:szCs w:val="24"/>
                <w:lang w:bidi="ar-SA"/>
              </w:rPr>
              <w:t>.使用术语应当客观严谨，不要出现病句、标点</w:t>
            </w:r>
            <w:r>
              <w:rPr>
                <w:rFonts w:hint="eastAsia" w:ascii="仿宋_GB2312" w:eastAsia="仿宋_GB2312" w:cs="宋体"/>
                <w:color w:val="FF0000"/>
                <w:sz w:val="24"/>
                <w:szCs w:val="24"/>
                <w:lang w:eastAsia="zh-CN" w:bidi="ar-SA"/>
              </w:rPr>
              <w:t>错误</w:t>
            </w:r>
            <w:r>
              <w:rPr>
                <w:rFonts w:hint="eastAsia" w:ascii="仿宋_GB2312" w:eastAsia="仿宋_GB2312" w:cs="宋体"/>
                <w:color w:val="FF0000"/>
                <w:sz w:val="24"/>
                <w:szCs w:val="24"/>
                <w:lang w:bidi="ar-SA"/>
              </w:rPr>
              <w:t>、错别字、排版格式</w:t>
            </w:r>
            <w:r>
              <w:rPr>
                <w:rFonts w:hint="eastAsia" w:ascii="仿宋_GB2312" w:eastAsia="仿宋_GB2312" w:cs="宋体"/>
                <w:color w:val="FF0000"/>
                <w:sz w:val="24"/>
                <w:szCs w:val="24"/>
                <w:lang w:eastAsia="zh-CN" w:bidi="ar-SA"/>
              </w:rPr>
              <w:t>错误</w:t>
            </w:r>
            <w:r>
              <w:rPr>
                <w:rFonts w:hint="eastAsia" w:ascii="仿宋_GB2312" w:eastAsia="仿宋_GB2312" w:cs="宋体"/>
                <w:color w:val="FF0000"/>
                <w:sz w:val="24"/>
                <w:szCs w:val="24"/>
                <w:lang w:bidi="ar-SA"/>
              </w:rPr>
              <w:t>等</w:t>
            </w:r>
            <w:r>
              <w:rPr>
                <w:rFonts w:hint="eastAsia" w:ascii="仿宋_GB2312" w:eastAsia="仿宋_GB2312" w:cs="宋体"/>
                <w:color w:val="FF0000"/>
                <w:sz w:val="24"/>
                <w:szCs w:val="24"/>
                <w:lang w:eastAsia="zh-CN" w:bidi="ar-SA"/>
              </w:rPr>
              <w:t>“硬伤”</w:t>
            </w:r>
            <w:r>
              <w:rPr>
                <w:rFonts w:hint="eastAsia" w:ascii="仿宋_GB2312" w:eastAsia="仿宋_GB2312" w:cs="宋体"/>
                <w:color w:val="FF0000"/>
                <w:sz w:val="24"/>
                <w:szCs w:val="24"/>
                <w:lang w:bidi="ar-SA"/>
              </w:rPr>
              <w:t>。</w:t>
            </w:r>
          </w:p>
          <w:p w14:paraId="33AD4C55">
            <w:pPr>
              <w:spacing w:line="400" w:lineRule="exact"/>
              <w:ind w:left="2203" w:leftChars="182" w:hanging="1821" w:hangingChars="756"/>
              <w:rPr>
                <w:rFonts w:ascii="宋体"/>
                <w:b/>
                <w:bCs/>
                <w:color w:val="000000"/>
                <w:sz w:val="24"/>
                <w:szCs w:val="24"/>
              </w:rPr>
            </w:pPr>
            <w:r>
              <w:rPr>
                <w:rFonts w:hint="eastAsia" w:ascii="宋体" w:hAnsi="Times New Roman" w:cs="Times New Roman"/>
                <w:b/>
                <w:sz w:val="24"/>
                <w:szCs w:val="24"/>
                <w:lang w:val="en-US" w:eastAsia="zh-CN"/>
              </w:rPr>
              <w:t>一、[</w:t>
            </w:r>
            <w:r>
              <w:rPr>
                <w:rFonts w:hint="eastAsia" w:ascii="宋体"/>
                <w:b/>
                <w:sz w:val="24"/>
                <w:szCs w:val="24"/>
              </w:rPr>
              <w:t>选题</w:t>
            </w:r>
            <w:r>
              <w:rPr>
                <w:rFonts w:hint="eastAsia" w:ascii="宋体"/>
                <w:b/>
                <w:sz w:val="24"/>
                <w:szCs w:val="24"/>
                <w:lang w:eastAsia="zh-CN"/>
              </w:rPr>
              <w:t>说明</w:t>
            </w:r>
            <w:r>
              <w:rPr>
                <w:rFonts w:hint="eastAsia" w:ascii="宋体"/>
                <w:b/>
                <w:sz w:val="24"/>
                <w:szCs w:val="24"/>
              </w:rPr>
              <w:t>]</w:t>
            </w:r>
            <w:r>
              <w:rPr>
                <w:rFonts w:hint="eastAsia" w:ascii="宋体"/>
                <w:sz w:val="24"/>
                <w:szCs w:val="24"/>
              </w:rPr>
              <w:t xml:space="preserve">  </w:t>
            </w:r>
            <w:r>
              <w:rPr>
                <w:rFonts w:hint="eastAsia" w:ascii="宋体"/>
                <w:b/>
                <w:bCs/>
                <w:color w:val="000000"/>
                <w:sz w:val="24"/>
                <w:szCs w:val="24"/>
              </w:rPr>
              <w:t xml:space="preserve"> </w:t>
            </w:r>
            <w:r>
              <w:rPr>
                <w:rFonts w:hint="eastAsia" w:ascii="宋体"/>
                <w:color w:val="000000"/>
                <w:sz w:val="24"/>
                <w:szCs w:val="24"/>
              </w:rPr>
              <w:t>选题所研究的具体问题、研究视角和核心概念（300字以内）。</w:t>
            </w:r>
          </w:p>
          <w:p w14:paraId="23788EB7">
            <w:pPr>
              <w:keepNext w:val="0"/>
              <w:keepLines w:val="0"/>
              <w:pageBreakBefore w:val="0"/>
              <w:widowControl/>
              <w:kinsoku/>
              <w:wordWrap/>
              <w:overflowPunct/>
              <w:topLinePunct w:val="0"/>
              <w:autoSpaceDE/>
              <w:autoSpaceDN/>
              <w:bidi w:val="0"/>
              <w:adjustRightInd/>
              <w:snapToGrid/>
              <w:spacing w:before="0" w:line="400" w:lineRule="exact"/>
              <w:ind w:left="0" w:leftChars="0" w:right="0" w:firstLine="0" w:firstLineChars="0"/>
              <w:textAlignment w:val="auto"/>
              <w:outlineLvl w:val="9"/>
              <w:rPr>
                <w:rFonts w:hint="eastAsia" w:ascii="仿宋_GB2312" w:eastAsia="仿宋_GB2312" w:cs="宋体"/>
                <w:color w:val="FF0000"/>
                <w:sz w:val="24"/>
                <w:szCs w:val="24"/>
                <w:lang w:val="en-US" w:eastAsia="zh-CN" w:bidi="ar-SA"/>
              </w:rPr>
            </w:pPr>
            <w:r>
              <w:rPr>
                <w:rFonts w:hint="eastAsia" w:ascii="仿宋_GB2312" w:eastAsia="仿宋_GB2312" w:cs="宋体"/>
                <w:color w:val="FF0000"/>
                <w:sz w:val="24"/>
                <w:szCs w:val="24"/>
                <w:lang w:bidi="ar-SA"/>
              </w:rPr>
              <w:t>1.该部分</w:t>
            </w:r>
            <w:r>
              <w:rPr>
                <w:rFonts w:hint="eastAsia" w:ascii="仿宋_GB2312" w:eastAsia="仿宋_GB2312" w:cs="宋体"/>
                <w:color w:val="FF0000"/>
                <w:sz w:val="24"/>
                <w:szCs w:val="24"/>
                <w:lang w:val="en-US" w:eastAsia="zh-CN" w:bidi="ar-SA"/>
              </w:rPr>
              <w:t>必填，请高度重视。</w:t>
            </w:r>
          </w:p>
          <w:p w14:paraId="797965AA">
            <w:pPr>
              <w:keepNext w:val="0"/>
              <w:keepLines w:val="0"/>
              <w:pageBreakBefore w:val="0"/>
              <w:widowControl/>
              <w:kinsoku/>
              <w:wordWrap/>
              <w:overflowPunct/>
              <w:topLinePunct w:val="0"/>
              <w:autoSpaceDE/>
              <w:autoSpaceDN/>
              <w:bidi w:val="0"/>
              <w:adjustRightInd/>
              <w:snapToGrid/>
              <w:spacing w:before="0" w:line="400" w:lineRule="exact"/>
              <w:ind w:left="0" w:leftChars="0" w:right="0" w:firstLine="0" w:firstLineChars="0"/>
              <w:textAlignment w:val="auto"/>
              <w:outlineLvl w:val="9"/>
              <w:rPr>
                <w:rFonts w:hint="default" w:ascii="仿宋_GB2312" w:eastAsia="仿宋_GB2312" w:cs="宋体"/>
                <w:color w:val="FF0000"/>
                <w:sz w:val="24"/>
                <w:szCs w:val="24"/>
                <w:lang w:val="en-US" w:eastAsia="zh-CN" w:bidi="ar-SA"/>
              </w:rPr>
            </w:pPr>
            <w:r>
              <w:rPr>
                <w:rFonts w:hint="eastAsia" w:ascii="仿宋_GB2312" w:eastAsia="仿宋_GB2312" w:cs="宋体"/>
                <w:color w:val="FF0000"/>
                <w:sz w:val="24"/>
                <w:szCs w:val="24"/>
                <w:lang w:val="en-US" w:eastAsia="zh-CN" w:bidi="ar-SA"/>
              </w:rPr>
              <w:t>2.突出问题意识。简要介绍选题研究的具体问题、研究视角和核心概念，字数不超过300字。</w:t>
            </w:r>
            <w:r>
              <w:rPr>
                <w:rFonts w:hint="eastAsia" w:ascii="仿宋_GB2312" w:eastAsia="仿宋_GB2312" w:cs="宋体"/>
                <w:b/>
                <w:bCs/>
                <w:color w:val="FF0000"/>
                <w:sz w:val="24"/>
                <w:szCs w:val="24"/>
                <w:lang w:val="en-US" w:eastAsia="zh-CN" w:bidi="ar-SA"/>
              </w:rPr>
              <w:t>《选题说明》将作为项目评审中的重要内容。</w:t>
            </w:r>
          </w:p>
          <w:p w14:paraId="177BD5F4">
            <w:pPr>
              <w:keepNext w:val="0"/>
              <w:keepLines w:val="0"/>
              <w:pageBreakBefore w:val="0"/>
              <w:widowControl/>
              <w:kinsoku/>
              <w:wordWrap/>
              <w:overflowPunct/>
              <w:topLinePunct w:val="0"/>
              <w:autoSpaceDE/>
              <w:autoSpaceDN/>
              <w:bidi w:val="0"/>
              <w:adjustRightInd/>
              <w:snapToGrid/>
              <w:spacing w:before="0" w:line="400" w:lineRule="exact"/>
              <w:ind w:left="2203" w:leftChars="182" w:right="0" w:hanging="1821" w:hangingChars="756"/>
              <w:textAlignment w:val="auto"/>
              <w:outlineLvl w:val="9"/>
              <w:rPr>
                <w:rFonts w:hint="eastAsia" w:ascii="宋体"/>
                <w:color w:val="000000"/>
                <w:sz w:val="24"/>
                <w:szCs w:val="24"/>
              </w:rPr>
            </w:pPr>
            <w:r>
              <w:rPr>
                <w:rFonts w:hint="eastAsia" w:ascii="宋体" w:cs="Times New Roman"/>
                <w:b/>
                <w:sz w:val="24"/>
                <w:szCs w:val="24"/>
                <w:lang w:val="en-US" w:eastAsia="zh-CN"/>
              </w:rPr>
              <w:t>二</w:t>
            </w:r>
            <w:r>
              <w:rPr>
                <w:rFonts w:hint="eastAsia" w:ascii="宋体" w:hAnsi="Times New Roman" w:cs="Times New Roman"/>
                <w:b/>
                <w:sz w:val="24"/>
                <w:szCs w:val="24"/>
                <w:lang w:val="en-US" w:eastAsia="zh-CN"/>
              </w:rPr>
              <w:t>、[</w:t>
            </w:r>
            <w:r>
              <w:rPr>
                <w:rFonts w:hint="eastAsia" w:ascii="宋体"/>
                <w:b/>
                <w:sz w:val="24"/>
                <w:szCs w:val="24"/>
              </w:rPr>
              <w:t>选题依据]</w:t>
            </w:r>
            <w:r>
              <w:rPr>
                <w:rFonts w:hint="eastAsia" w:ascii="宋体"/>
                <w:sz w:val="24"/>
                <w:szCs w:val="24"/>
              </w:rPr>
              <w:t xml:space="preserve">  </w:t>
            </w:r>
            <w:r>
              <w:rPr>
                <w:rFonts w:hint="eastAsia" w:ascii="宋体"/>
                <w:color w:val="000000"/>
                <w:sz w:val="24"/>
                <w:szCs w:val="24"/>
              </w:rPr>
              <w:t>国内外相关研究的学术史梳理及研究进展（略写）；相对于已有研究</w:t>
            </w:r>
          </w:p>
          <w:p w14:paraId="6199E49B">
            <w:pPr>
              <w:keepNext w:val="0"/>
              <w:keepLines w:val="0"/>
              <w:pageBreakBefore w:val="0"/>
              <w:widowControl/>
              <w:kinsoku/>
              <w:wordWrap/>
              <w:overflowPunct/>
              <w:topLinePunct w:val="0"/>
              <w:autoSpaceDE/>
              <w:autoSpaceDN/>
              <w:bidi w:val="0"/>
              <w:adjustRightInd/>
              <w:snapToGrid/>
              <w:spacing w:before="0" w:line="400" w:lineRule="exact"/>
              <w:ind w:left="2196" w:leftChars="182" w:right="0" w:hanging="1814" w:hangingChars="756"/>
              <w:textAlignment w:val="auto"/>
              <w:outlineLvl w:val="9"/>
              <w:rPr>
                <w:rFonts w:hint="eastAsia" w:ascii="宋体"/>
                <w:sz w:val="24"/>
                <w:szCs w:val="24"/>
              </w:rPr>
            </w:pPr>
            <w:r>
              <w:rPr>
                <w:rFonts w:hint="eastAsia" w:ascii="宋体"/>
                <w:color w:val="000000"/>
                <w:sz w:val="24"/>
                <w:szCs w:val="24"/>
              </w:rPr>
              <w:t>的独到学术价值和应用价值</w:t>
            </w:r>
            <w:r>
              <w:rPr>
                <w:rFonts w:hint="default" w:ascii="宋体"/>
                <w:color w:val="000000"/>
                <w:sz w:val="24"/>
                <w:szCs w:val="24"/>
                <w:lang w:val="en"/>
              </w:rPr>
              <w:t>等</w:t>
            </w:r>
            <w:r>
              <w:rPr>
                <w:rFonts w:hint="eastAsia" w:ascii="宋体"/>
                <w:color w:val="000000"/>
                <w:sz w:val="24"/>
                <w:szCs w:val="24"/>
              </w:rPr>
              <w:t>。</w:t>
            </w:r>
          </w:p>
          <w:p w14:paraId="590246CF">
            <w:pPr>
              <w:keepNext w:val="0"/>
              <w:keepLines w:val="0"/>
              <w:pageBreakBefore w:val="0"/>
              <w:widowControl/>
              <w:kinsoku/>
              <w:wordWrap/>
              <w:overflowPunct/>
              <w:topLinePunct w:val="0"/>
              <w:autoSpaceDE/>
              <w:autoSpaceDN/>
              <w:adjustRightInd/>
              <w:snapToGrid/>
              <w:spacing w:line="400" w:lineRule="exact"/>
              <w:ind w:left="0" w:leftChars="0" w:firstLine="0" w:firstLineChars="0"/>
              <w:rPr>
                <w:rFonts w:hint="eastAsia" w:ascii="仿宋_GB2312" w:eastAsia="仿宋_GB2312" w:cs="宋体"/>
                <w:color w:val="FF0000"/>
                <w:sz w:val="24"/>
                <w:szCs w:val="24"/>
                <w:lang w:bidi="ar-SA"/>
              </w:rPr>
            </w:pPr>
            <w:r>
              <w:rPr>
                <w:rFonts w:hint="eastAsia" w:ascii="仿宋_GB2312" w:eastAsia="仿宋_GB2312" w:cs="宋体"/>
                <w:color w:val="FF0000"/>
                <w:sz w:val="24"/>
                <w:szCs w:val="24"/>
                <w:lang w:bidi="ar-SA"/>
              </w:rPr>
              <w:t>1.该部分内容将展示申请人对所申报课题的熟悉程度、研究深度、驾驭能力和独到见解</w:t>
            </w:r>
            <w:r>
              <w:rPr>
                <w:rFonts w:hint="eastAsia" w:ascii="仿宋_GB2312" w:eastAsia="仿宋_GB2312" w:cs="宋体"/>
                <w:color w:val="FF0000"/>
                <w:sz w:val="24"/>
                <w:szCs w:val="24"/>
                <w:lang w:eastAsia="zh-CN" w:bidi="ar-SA"/>
              </w:rPr>
              <w:t>，</w:t>
            </w:r>
            <w:r>
              <w:rPr>
                <w:rFonts w:hint="eastAsia" w:ascii="仿宋_GB2312" w:eastAsia="仿宋_GB2312" w:cs="宋体"/>
                <w:color w:val="FF0000"/>
                <w:sz w:val="24"/>
                <w:szCs w:val="24"/>
                <w:lang w:bidi="ar-SA"/>
              </w:rPr>
              <w:t>要予以充分重视。</w:t>
            </w:r>
          </w:p>
          <w:p w14:paraId="283756AF">
            <w:pPr>
              <w:keepNext w:val="0"/>
              <w:keepLines w:val="0"/>
              <w:pageBreakBefore w:val="0"/>
              <w:widowControl/>
              <w:kinsoku/>
              <w:wordWrap/>
              <w:overflowPunct/>
              <w:topLinePunct w:val="0"/>
              <w:autoSpaceDE/>
              <w:autoSpaceDN/>
              <w:adjustRightInd/>
              <w:snapToGrid/>
              <w:spacing w:line="400" w:lineRule="exact"/>
              <w:ind w:left="0" w:leftChars="0" w:firstLine="0" w:firstLineChars="0"/>
              <w:rPr>
                <w:rFonts w:hint="eastAsia" w:ascii="仿宋_GB2312" w:eastAsia="仿宋_GB2312" w:cs="宋体"/>
                <w:color w:val="FF0000"/>
                <w:sz w:val="24"/>
                <w:szCs w:val="24"/>
                <w:highlight w:val="none"/>
                <w:lang w:bidi="ar-SA"/>
              </w:rPr>
            </w:pPr>
            <w:r>
              <w:rPr>
                <w:rFonts w:hint="eastAsia" w:ascii="仿宋_GB2312" w:eastAsia="仿宋_GB2312" w:cs="宋体"/>
                <w:color w:val="FF0000"/>
                <w:sz w:val="24"/>
                <w:szCs w:val="24"/>
                <w:highlight w:val="none"/>
                <w:lang w:bidi="ar-SA"/>
              </w:rPr>
              <w:t>2.注意202</w:t>
            </w:r>
            <w:r>
              <w:rPr>
                <w:rFonts w:hint="eastAsia" w:ascii="仿宋_GB2312" w:eastAsia="仿宋_GB2312" w:cs="宋体"/>
                <w:color w:val="FF0000"/>
                <w:sz w:val="24"/>
                <w:szCs w:val="24"/>
                <w:highlight w:val="none"/>
                <w:lang w:val="en-US" w:eastAsia="zh-CN" w:bidi="ar-SA"/>
              </w:rPr>
              <w:t>6</w:t>
            </w:r>
            <w:r>
              <w:rPr>
                <w:rFonts w:hint="eastAsia" w:ascii="仿宋_GB2312" w:eastAsia="仿宋_GB2312" w:cs="宋体"/>
                <w:color w:val="FF0000"/>
                <w:sz w:val="24"/>
                <w:szCs w:val="24"/>
                <w:highlight w:val="none"/>
                <w:lang w:bidi="ar-SA"/>
              </w:rPr>
              <w:t>年</w:t>
            </w:r>
            <w:r>
              <w:rPr>
                <w:rFonts w:hint="eastAsia" w:ascii="仿宋_GB2312" w:eastAsia="仿宋_GB2312" w:cs="宋体"/>
                <w:color w:val="FF0000"/>
                <w:sz w:val="24"/>
                <w:szCs w:val="24"/>
                <w:highlight w:val="none"/>
                <w:lang w:eastAsia="zh-CN" w:bidi="ar-SA"/>
              </w:rPr>
              <w:t>要结合重点研究方向，拟写选题</w:t>
            </w:r>
            <w:r>
              <w:rPr>
                <w:rFonts w:hint="eastAsia" w:ascii="仿宋_GB2312" w:eastAsia="仿宋_GB2312" w:cs="宋体"/>
                <w:color w:val="FF0000"/>
                <w:sz w:val="24"/>
                <w:szCs w:val="24"/>
                <w:highlight w:val="none"/>
                <w:lang w:bidi="ar-SA"/>
              </w:rPr>
              <w:t>。</w:t>
            </w:r>
          </w:p>
          <w:p w14:paraId="19CCF36B">
            <w:pPr>
              <w:keepNext w:val="0"/>
              <w:keepLines w:val="0"/>
              <w:pageBreakBefore w:val="0"/>
              <w:widowControl/>
              <w:kinsoku/>
              <w:wordWrap/>
              <w:overflowPunct/>
              <w:topLinePunct w:val="0"/>
              <w:autoSpaceDE/>
              <w:autoSpaceDN/>
              <w:adjustRightInd/>
              <w:snapToGrid/>
              <w:spacing w:line="400" w:lineRule="exact"/>
              <w:ind w:left="0" w:leftChars="0" w:firstLine="0" w:firstLineChars="0"/>
              <w:rPr>
                <w:rFonts w:hint="eastAsia" w:ascii="仿宋_GB2312" w:eastAsia="仿宋_GB2312" w:cs="宋体"/>
                <w:color w:val="FF0000"/>
                <w:sz w:val="24"/>
                <w:szCs w:val="24"/>
                <w:lang w:bidi="ar-SA"/>
              </w:rPr>
            </w:pPr>
            <w:r>
              <w:rPr>
                <w:rFonts w:hint="eastAsia" w:ascii="仿宋_GB2312" w:eastAsia="仿宋_GB2312" w:cs="宋体"/>
                <w:color w:val="FF0000"/>
                <w:sz w:val="24"/>
                <w:szCs w:val="24"/>
                <w:lang w:val="en-US" w:eastAsia="zh-CN" w:bidi="ar-SA"/>
              </w:rPr>
              <w:t>3.</w:t>
            </w:r>
            <w:r>
              <w:rPr>
                <w:rFonts w:hint="eastAsia" w:ascii="仿宋_GB2312" w:eastAsia="仿宋_GB2312" w:cs="宋体"/>
                <w:color w:val="FF0000"/>
                <w:sz w:val="24"/>
                <w:szCs w:val="24"/>
                <w:lang w:bidi="ar-SA"/>
              </w:rPr>
              <w:t>撰写时建议以正面介绍为主，</w:t>
            </w:r>
            <w:r>
              <w:rPr>
                <w:rFonts w:hint="eastAsia" w:ascii="黑体" w:hAnsi="黑体" w:eastAsia="黑体" w:cs="黑体"/>
                <w:b/>
                <w:bCs/>
                <w:color w:val="FF0000"/>
                <w:sz w:val="24"/>
                <w:szCs w:val="24"/>
                <w:lang w:eastAsia="zh-CN" w:bidi="ar-SA"/>
              </w:rPr>
              <w:t>有述有评，以评代述，评述结合，以评为主</w:t>
            </w:r>
            <w:r>
              <w:rPr>
                <w:rFonts w:hint="eastAsia" w:ascii="仿宋_GB2312" w:eastAsia="仿宋_GB2312" w:cs="宋体"/>
                <w:color w:val="FF0000"/>
                <w:sz w:val="24"/>
                <w:szCs w:val="24"/>
                <w:lang w:bidi="ar-SA"/>
              </w:rPr>
              <w:t>。突出的重要核心观点，字体可加粗，但不宜通篇加粗。</w:t>
            </w:r>
          </w:p>
          <w:p w14:paraId="1A1AD6E2">
            <w:pPr>
              <w:keepNext w:val="0"/>
              <w:keepLines w:val="0"/>
              <w:pageBreakBefore w:val="0"/>
              <w:widowControl/>
              <w:kinsoku/>
              <w:wordWrap/>
              <w:overflowPunct/>
              <w:topLinePunct w:val="0"/>
              <w:autoSpaceDE/>
              <w:autoSpaceDN/>
              <w:adjustRightInd/>
              <w:snapToGrid/>
              <w:spacing w:line="400" w:lineRule="exact"/>
              <w:ind w:left="0" w:leftChars="0" w:firstLine="0" w:firstLineChars="0"/>
              <w:rPr>
                <w:rFonts w:hint="eastAsia" w:ascii="仿宋_GB2312" w:eastAsia="仿宋_GB2312" w:cs="宋体"/>
                <w:color w:val="FF0000"/>
                <w:sz w:val="24"/>
                <w:szCs w:val="24"/>
                <w:lang w:bidi="ar-SA"/>
              </w:rPr>
            </w:pPr>
            <w:r>
              <w:rPr>
                <w:rFonts w:hint="eastAsia" w:ascii="仿宋_GB2312" w:eastAsia="仿宋_GB2312" w:cs="宋体"/>
                <w:color w:val="FF0000"/>
                <w:sz w:val="24"/>
                <w:szCs w:val="24"/>
                <w:lang w:val="en-US" w:eastAsia="zh-CN" w:bidi="ar-SA"/>
              </w:rPr>
              <w:t>4</w:t>
            </w:r>
            <w:r>
              <w:rPr>
                <w:rFonts w:hint="eastAsia" w:ascii="仿宋_GB2312" w:eastAsia="仿宋_GB2312" w:cs="宋体"/>
                <w:color w:val="FF0000"/>
                <w:sz w:val="24"/>
                <w:szCs w:val="24"/>
                <w:lang w:bidi="ar-SA"/>
              </w:rPr>
              <w:t>.梳理相关研究学术史及研究动态要全面、客观、深入，文献分类清晰，论证观点明确，尽可能引用与申报选题和学科相关的一流（知名）专家、一流（权威）杂志的近</w:t>
            </w:r>
            <w:r>
              <w:rPr>
                <w:rFonts w:hint="eastAsia" w:ascii="仿宋_GB2312" w:eastAsia="仿宋_GB2312" w:cs="宋体"/>
                <w:color w:val="FF0000"/>
                <w:sz w:val="24"/>
                <w:szCs w:val="24"/>
                <w:lang w:eastAsia="zh-CN" w:bidi="ar-SA"/>
              </w:rPr>
              <w:t>期</w:t>
            </w:r>
            <w:r>
              <w:rPr>
                <w:rFonts w:hint="eastAsia" w:ascii="仿宋_GB2312" w:eastAsia="仿宋_GB2312" w:cs="宋体"/>
                <w:color w:val="FF0000"/>
                <w:sz w:val="24"/>
                <w:szCs w:val="24"/>
                <w:lang w:bidi="ar-SA"/>
              </w:rPr>
              <w:t>发表成果。建议不超过1500字。</w:t>
            </w:r>
          </w:p>
          <w:p w14:paraId="1CA3B1B2">
            <w:pPr>
              <w:keepNext w:val="0"/>
              <w:keepLines w:val="0"/>
              <w:pageBreakBefore w:val="0"/>
              <w:widowControl/>
              <w:kinsoku/>
              <w:wordWrap/>
              <w:overflowPunct/>
              <w:topLinePunct w:val="0"/>
              <w:autoSpaceDE/>
              <w:autoSpaceDN/>
              <w:adjustRightInd/>
              <w:snapToGrid/>
              <w:spacing w:line="400" w:lineRule="exact"/>
              <w:ind w:left="0" w:leftChars="0" w:firstLine="0" w:firstLineChars="0"/>
              <w:rPr>
                <w:rFonts w:hint="eastAsia" w:ascii="仿宋_GB2312" w:eastAsia="仿宋_GB2312" w:cs="宋体"/>
                <w:color w:val="FF0000"/>
                <w:sz w:val="24"/>
                <w:szCs w:val="24"/>
                <w:lang w:bidi="ar-SA"/>
              </w:rPr>
            </w:pPr>
            <w:r>
              <w:rPr>
                <w:rFonts w:hint="eastAsia" w:ascii="仿宋_GB2312" w:eastAsia="仿宋_GB2312" w:cs="宋体"/>
                <w:color w:val="FF0000"/>
                <w:sz w:val="24"/>
                <w:szCs w:val="24"/>
                <w:lang w:val="en-US" w:eastAsia="zh-CN" w:bidi="ar-SA"/>
              </w:rPr>
              <w:t>5</w:t>
            </w:r>
            <w:r>
              <w:rPr>
                <w:rFonts w:hint="eastAsia" w:ascii="仿宋_GB2312" w:eastAsia="仿宋_GB2312" w:cs="宋体"/>
                <w:color w:val="FF0000"/>
                <w:sz w:val="24"/>
                <w:szCs w:val="24"/>
                <w:lang w:bidi="ar-SA"/>
              </w:rPr>
              <w:t>.阐述本课题相对于已有研究的独到学术价值和应用价值，一定要有建立在实质性研究基础之上的深刻的分析评论和独到见解，提出自己对该学术领域研究现状的评价和判断，敢于亮出观点，充分展示自己对所申报课题的密切关注、熟悉程度、研究积累和独到见解。</w:t>
            </w:r>
          </w:p>
          <w:p w14:paraId="644B80F0">
            <w:pPr>
              <w:keepNext w:val="0"/>
              <w:keepLines w:val="0"/>
              <w:pageBreakBefore w:val="0"/>
              <w:widowControl/>
              <w:kinsoku/>
              <w:wordWrap/>
              <w:overflowPunct/>
              <w:topLinePunct w:val="0"/>
              <w:autoSpaceDE/>
              <w:autoSpaceDN/>
              <w:adjustRightInd/>
              <w:snapToGrid/>
              <w:spacing w:line="400" w:lineRule="exact"/>
              <w:ind w:left="0" w:leftChars="0" w:firstLine="0" w:firstLineChars="0"/>
              <w:rPr>
                <w:rFonts w:hint="eastAsia" w:ascii="仿宋_GB2312" w:eastAsia="仿宋_GB2312" w:cs="宋体"/>
                <w:color w:val="FF0000"/>
                <w:sz w:val="24"/>
                <w:szCs w:val="24"/>
                <w:lang w:bidi="ar-SA"/>
              </w:rPr>
            </w:pPr>
            <w:r>
              <w:rPr>
                <w:rFonts w:hint="eastAsia" w:ascii="仿宋_GB2312" w:eastAsia="仿宋_GB2312" w:cs="宋体"/>
                <w:color w:val="FF0000"/>
                <w:sz w:val="24"/>
                <w:szCs w:val="24"/>
                <w:lang w:val="en-US" w:eastAsia="zh-CN" w:bidi="ar-SA"/>
              </w:rPr>
              <w:t>6</w:t>
            </w:r>
            <w:r>
              <w:rPr>
                <w:rFonts w:hint="eastAsia" w:ascii="仿宋_GB2312" w:eastAsia="仿宋_GB2312" w:cs="宋体"/>
                <w:color w:val="FF0000"/>
                <w:sz w:val="24"/>
                <w:szCs w:val="24"/>
                <w:lang w:bidi="ar-SA"/>
              </w:rPr>
              <w:t>.只有对所申报课题相关研究成果及其</w:t>
            </w:r>
            <w:r>
              <w:rPr>
                <w:rFonts w:hint="eastAsia" w:ascii="仿宋_GB2312" w:eastAsia="仿宋_GB2312" w:cs="宋体"/>
                <w:color w:val="FF0000"/>
                <w:sz w:val="24"/>
                <w:szCs w:val="24"/>
                <w:lang w:val="en-US" w:eastAsia="zh-CN" w:bidi="ar-SA"/>
              </w:rPr>
              <w:t>优劣</w:t>
            </w:r>
            <w:r>
              <w:rPr>
                <w:rFonts w:hint="eastAsia" w:ascii="仿宋_GB2312" w:eastAsia="仿宋_GB2312" w:cs="宋体"/>
                <w:color w:val="FF0000"/>
                <w:sz w:val="24"/>
                <w:szCs w:val="24"/>
                <w:lang w:bidi="ar-SA"/>
              </w:rPr>
              <w:t>得失有客观全面系统的梳理和准确深入的分析，申报人的研究才有可能高于国内外该学术领域当前的研究水准，或弥补缺失，或有所创新，方有可能被立项。</w:t>
            </w:r>
          </w:p>
          <w:p w14:paraId="6BFA11A2">
            <w:pPr>
              <w:keepNext w:val="0"/>
              <w:keepLines w:val="0"/>
              <w:pageBreakBefore w:val="0"/>
              <w:widowControl/>
              <w:kinsoku/>
              <w:wordWrap/>
              <w:overflowPunct/>
              <w:topLinePunct w:val="0"/>
              <w:autoSpaceDE/>
              <w:autoSpaceDN/>
              <w:adjustRightInd/>
              <w:snapToGrid/>
              <w:spacing w:line="400" w:lineRule="exact"/>
              <w:ind w:left="0" w:leftChars="0" w:firstLine="0" w:firstLineChars="0"/>
              <w:rPr>
                <w:rFonts w:hint="eastAsia" w:ascii="仿宋_GB2312" w:eastAsia="仿宋_GB2312" w:cs="宋体"/>
                <w:color w:val="FF0000"/>
                <w:sz w:val="24"/>
                <w:szCs w:val="24"/>
                <w:lang w:bidi="ar-SA"/>
              </w:rPr>
            </w:pPr>
            <w:r>
              <w:rPr>
                <w:rFonts w:hint="eastAsia" w:ascii="仿宋_GB2312" w:eastAsia="仿宋_GB2312" w:cs="宋体"/>
                <w:color w:val="FF0000"/>
                <w:sz w:val="24"/>
                <w:szCs w:val="24"/>
                <w:lang w:val="en-US" w:eastAsia="zh-CN" w:bidi="ar-SA"/>
              </w:rPr>
              <w:t>7</w:t>
            </w:r>
            <w:r>
              <w:rPr>
                <w:rFonts w:hint="eastAsia" w:ascii="仿宋_GB2312" w:eastAsia="仿宋_GB2312" w:cs="宋体"/>
                <w:color w:val="FF0000"/>
                <w:sz w:val="24"/>
                <w:szCs w:val="24"/>
                <w:lang w:bidi="ar-SA"/>
              </w:rPr>
              <w:t>.</w:t>
            </w:r>
            <w:r>
              <w:rPr>
                <w:rFonts w:hint="eastAsia" w:ascii="黑体" w:hAnsi="黑体" w:eastAsia="黑体" w:cs="黑体"/>
                <w:b/>
                <w:bCs/>
                <w:color w:val="FF0000"/>
                <w:sz w:val="24"/>
                <w:szCs w:val="24"/>
                <w:lang w:eastAsia="zh-CN" w:bidi="ar-SA"/>
              </w:rPr>
              <w:t>注意措辞，</w:t>
            </w:r>
            <w:r>
              <w:rPr>
                <w:rFonts w:hint="eastAsia" w:ascii="仿宋_GB2312" w:eastAsia="仿宋_GB2312" w:cs="宋体"/>
                <w:color w:val="FF0000"/>
                <w:sz w:val="24"/>
                <w:szCs w:val="24"/>
                <w:lang w:bidi="ar-SA"/>
              </w:rPr>
              <w:t>忌空泛自我评价，慎用“填补空白、原创第一”等稍显狂妄自大的语句。</w:t>
            </w:r>
          </w:p>
          <w:p w14:paraId="1824B052">
            <w:pPr>
              <w:keepNext w:val="0"/>
              <w:keepLines w:val="0"/>
              <w:pageBreakBefore w:val="0"/>
              <w:widowControl/>
              <w:kinsoku/>
              <w:wordWrap/>
              <w:overflowPunct/>
              <w:topLinePunct w:val="0"/>
              <w:autoSpaceDE/>
              <w:autoSpaceDN/>
              <w:adjustRightInd/>
              <w:snapToGrid/>
              <w:spacing w:line="400" w:lineRule="exact"/>
              <w:ind w:left="0" w:leftChars="0" w:firstLine="0" w:firstLineChars="0"/>
              <w:rPr>
                <w:rFonts w:hint="eastAsia" w:ascii="仿宋_GB2312" w:hAnsi="Times New Roman" w:eastAsia="仿宋_GB2312" w:cs="宋体"/>
                <w:color w:val="FF0000"/>
                <w:sz w:val="24"/>
                <w:szCs w:val="24"/>
                <w:lang w:val="en-US" w:eastAsia="zh-CN" w:bidi="ar-SA"/>
              </w:rPr>
            </w:pPr>
            <w:r>
              <w:rPr>
                <w:rFonts w:hint="eastAsia" w:ascii="仿宋_GB2312" w:hAnsi="Times New Roman" w:eastAsia="仿宋_GB2312" w:cs="宋体"/>
                <w:color w:val="FF0000"/>
                <w:sz w:val="24"/>
                <w:szCs w:val="24"/>
                <w:lang w:val="en-US" w:eastAsia="zh-CN" w:bidi="ar-SA"/>
              </w:rPr>
              <w:t>8.国内外相关研究的学术史梳理及研究</w:t>
            </w:r>
            <w:r>
              <w:rPr>
                <w:rFonts w:hint="eastAsia" w:ascii="仿宋_GB2312" w:eastAsia="仿宋_GB2312" w:cs="宋体"/>
                <w:color w:val="FF0000"/>
                <w:sz w:val="24"/>
                <w:szCs w:val="24"/>
                <w:lang w:val="en-US" w:eastAsia="zh-CN" w:bidi="ar-SA"/>
              </w:rPr>
              <w:t>进展</w:t>
            </w:r>
            <w:r>
              <w:rPr>
                <w:rFonts w:hint="eastAsia" w:ascii="仿宋_GB2312" w:hAnsi="Times New Roman" w:eastAsia="仿宋_GB2312" w:cs="宋体"/>
                <w:color w:val="FF0000"/>
                <w:sz w:val="24"/>
                <w:szCs w:val="24"/>
                <w:lang w:val="en-US" w:eastAsia="zh-CN" w:bidi="ar-SA"/>
              </w:rPr>
              <w:t>要求略写，突出研究选题领域学术发展过程中的代表性观点、学者即可。</w:t>
            </w:r>
          </w:p>
          <w:p w14:paraId="11418F67">
            <w:pPr>
              <w:keepNext w:val="0"/>
              <w:keepLines w:val="0"/>
              <w:pageBreakBefore w:val="0"/>
              <w:widowControl/>
              <w:kinsoku/>
              <w:wordWrap/>
              <w:overflowPunct/>
              <w:topLinePunct w:val="0"/>
              <w:autoSpaceDE/>
              <w:autoSpaceDN/>
              <w:adjustRightInd/>
              <w:snapToGrid/>
              <w:spacing w:line="400" w:lineRule="exact"/>
              <w:ind w:left="2196" w:leftChars="182" w:hanging="1814" w:hangingChars="756"/>
              <w:rPr>
                <w:rFonts w:hint="default" w:ascii="仿宋_GB2312" w:hAnsi="Times New Roman" w:eastAsia="仿宋_GB2312" w:cs="宋体"/>
                <w:color w:val="FF0000"/>
                <w:sz w:val="24"/>
                <w:szCs w:val="24"/>
                <w:lang w:val="en-US" w:eastAsia="zh-CN" w:bidi="ar-SA"/>
              </w:rPr>
            </w:pPr>
          </w:p>
          <w:p w14:paraId="79EA395F">
            <w:pPr>
              <w:keepNext w:val="0"/>
              <w:keepLines w:val="0"/>
              <w:pageBreakBefore w:val="0"/>
              <w:widowControl/>
              <w:kinsoku/>
              <w:wordWrap/>
              <w:overflowPunct/>
              <w:topLinePunct w:val="0"/>
              <w:autoSpaceDE/>
              <w:autoSpaceDN/>
              <w:bidi w:val="0"/>
              <w:adjustRightInd/>
              <w:snapToGrid/>
              <w:spacing w:line="400" w:lineRule="exact"/>
              <w:ind w:left="2203" w:leftChars="182" w:right="0" w:hanging="1821" w:hangingChars="756"/>
              <w:textAlignment w:val="auto"/>
              <w:outlineLvl w:val="9"/>
              <w:rPr>
                <w:rFonts w:hint="eastAsia" w:ascii="宋体"/>
                <w:color w:val="000000"/>
                <w:sz w:val="24"/>
                <w:szCs w:val="24"/>
              </w:rPr>
            </w:pPr>
            <w:r>
              <w:rPr>
                <w:rFonts w:hint="eastAsia" w:ascii="宋体" w:cs="Times New Roman"/>
                <w:b/>
                <w:sz w:val="24"/>
                <w:szCs w:val="24"/>
                <w:lang w:val="en-US" w:eastAsia="zh-CN"/>
              </w:rPr>
              <w:t>三</w:t>
            </w:r>
            <w:r>
              <w:rPr>
                <w:rFonts w:hint="eastAsia" w:ascii="宋体" w:hAnsi="Times New Roman" w:cs="Times New Roman"/>
                <w:b/>
                <w:sz w:val="24"/>
                <w:szCs w:val="24"/>
                <w:lang w:val="en-US" w:eastAsia="zh-CN"/>
              </w:rPr>
              <w:t>、[</w:t>
            </w:r>
            <w:r>
              <w:rPr>
                <w:rFonts w:hint="eastAsia" w:ascii="宋体"/>
                <w:b/>
                <w:sz w:val="24"/>
                <w:szCs w:val="24"/>
              </w:rPr>
              <w:t xml:space="preserve">研究内容]  </w:t>
            </w:r>
            <w:r>
              <w:rPr>
                <w:rFonts w:hint="eastAsia" w:ascii="宋体"/>
                <w:color w:val="000000"/>
                <w:sz w:val="24"/>
                <w:szCs w:val="24"/>
              </w:rPr>
              <w:t>课题研究的主要目标、重点难点、整体框架、研究计划及其可行性等。（框架思路要列出提纲或目录）</w:t>
            </w:r>
          </w:p>
          <w:p w14:paraId="6E7452AF">
            <w:pPr>
              <w:keepNext w:val="0"/>
              <w:keepLines w:val="0"/>
              <w:pageBreakBefore w:val="0"/>
              <w:widowControl/>
              <w:kinsoku/>
              <w:wordWrap/>
              <w:overflowPunct/>
              <w:topLinePunct w:val="0"/>
              <w:autoSpaceDE/>
              <w:autoSpaceDN/>
              <w:bidi w:val="0"/>
              <w:adjustRightInd/>
              <w:snapToGrid/>
              <w:spacing w:line="400" w:lineRule="exact"/>
              <w:ind w:left="0" w:leftChars="0" w:firstLine="0" w:firstLineChars="0"/>
              <w:textAlignment w:val="auto"/>
              <w:outlineLvl w:val="9"/>
              <w:rPr>
                <w:rFonts w:hint="eastAsia" w:ascii="黑体" w:hAnsi="黑体" w:eastAsia="黑体" w:cs="黑体"/>
                <w:b/>
                <w:bCs/>
                <w:color w:val="FF0000"/>
                <w:sz w:val="24"/>
                <w:szCs w:val="24"/>
                <w:lang w:eastAsia="zh-CN" w:bidi="ar-SA"/>
              </w:rPr>
            </w:pPr>
            <w:r>
              <w:rPr>
                <w:rFonts w:hint="eastAsia" w:ascii="黑体" w:hAnsi="黑体" w:eastAsia="黑体" w:cs="黑体"/>
                <w:b/>
                <w:bCs/>
                <w:color w:val="FF0000"/>
                <w:sz w:val="24"/>
                <w:szCs w:val="24"/>
                <w:lang w:eastAsia="zh-CN" w:bidi="ar-SA"/>
              </w:rPr>
              <w:t>注：研究内容中需要单列框架思路。</w:t>
            </w:r>
          </w:p>
          <w:p w14:paraId="29B0CB2B">
            <w:pPr>
              <w:keepNext w:val="0"/>
              <w:keepLines w:val="0"/>
              <w:pageBreakBefore w:val="0"/>
              <w:widowControl/>
              <w:kinsoku/>
              <w:wordWrap/>
              <w:overflowPunct/>
              <w:topLinePunct w:val="0"/>
              <w:autoSpaceDE/>
              <w:autoSpaceDN/>
              <w:bidi w:val="0"/>
              <w:adjustRightInd/>
              <w:snapToGrid/>
              <w:spacing w:line="400" w:lineRule="exact"/>
              <w:ind w:left="0" w:leftChars="0" w:firstLine="0" w:firstLineChars="0"/>
              <w:textAlignment w:val="auto"/>
              <w:outlineLvl w:val="9"/>
              <w:rPr>
                <w:rFonts w:hint="eastAsia" w:ascii="仿宋_GB2312" w:eastAsia="仿宋_GB2312" w:cs="宋体"/>
                <w:color w:val="FF0000"/>
                <w:sz w:val="24"/>
                <w:szCs w:val="24"/>
                <w:lang w:bidi="ar-SA"/>
              </w:rPr>
            </w:pPr>
            <w:r>
              <w:rPr>
                <w:rFonts w:hint="eastAsia" w:ascii="仿宋_GB2312" w:eastAsia="仿宋_GB2312" w:cs="宋体"/>
                <w:color w:val="FF0000"/>
                <w:sz w:val="24"/>
                <w:szCs w:val="24"/>
                <w:lang w:bidi="ar-SA"/>
              </w:rPr>
              <w:t>1.请根据提示</w:t>
            </w:r>
            <w:r>
              <w:rPr>
                <w:rFonts w:hint="eastAsia" w:ascii="黑体" w:hAnsi="黑体" w:eastAsia="黑体" w:cs="黑体"/>
                <w:b/>
                <w:bCs/>
                <w:color w:val="FF0000"/>
                <w:sz w:val="24"/>
                <w:szCs w:val="24"/>
                <w:lang w:eastAsia="zh-CN" w:bidi="ar-SA"/>
              </w:rPr>
              <w:t>分五个部分一一陈述</w:t>
            </w:r>
            <w:r>
              <w:rPr>
                <w:rFonts w:hint="eastAsia" w:ascii="仿宋_GB2312" w:eastAsia="仿宋_GB2312" w:cs="宋体"/>
                <w:color w:val="FF0000"/>
                <w:sz w:val="24"/>
                <w:szCs w:val="24"/>
                <w:lang w:bidi="ar-SA"/>
              </w:rPr>
              <w:t>，即</w:t>
            </w:r>
            <w:r>
              <w:rPr>
                <w:rFonts w:hint="eastAsia" w:ascii="仿宋_GB2312" w:eastAsia="仿宋_GB2312" w:cs="宋体"/>
                <w:color w:val="FF0000"/>
                <w:sz w:val="24"/>
                <w:szCs w:val="24"/>
                <w:lang w:eastAsia="zh-CN" w:bidi="ar-SA"/>
              </w:rPr>
              <w:t>主要目标</w:t>
            </w:r>
            <w:r>
              <w:rPr>
                <w:rFonts w:hint="eastAsia" w:ascii="仿宋_GB2312" w:eastAsia="仿宋_GB2312" w:cs="宋体"/>
                <w:color w:val="FF0000"/>
                <w:sz w:val="24"/>
                <w:szCs w:val="24"/>
                <w:lang w:bidi="ar-SA"/>
              </w:rPr>
              <w:t>、重点难点、</w:t>
            </w:r>
            <w:r>
              <w:rPr>
                <w:rFonts w:hint="eastAsia" w:ascii="仿宋_GB2312" w:eastAsia="仿宋_GB2312" w:cs="宋体"/>
                <w:color w:val="FF0000"/>
                <w:sz w:val="24"/>
                <w:szCs w:val="24"/>
                <w:lang w:eastAsia="zh-CN" w:bidi="ar-SA"/>
              </w:rPr>
              <w:t>整体</w:t>
            </w:r>
            <w:r>
              <w:rPr>
                <w:rFonts w:hint="eastAsia" w:ascii="仿宋_GB2312" w:eastAsia="仿宋_GB2312" w:cs="宋体"/>
                <w:color w:val="FF0000"/>
                <w:sz w:val="24"/>
                <w:szCs w:val="24"/>
                <w:lang w:bidi="ar-SA"/>
              </w:rPr>
              <w:t>框架、研究计划及其可行性各一个部分。</w:t>
            </w:r>
          </w:p>
          <w:p w14:paraId="1D753A2C">
            <w:pPr>
              <w:keepNext w:val="0"/>
              <w:keepLines w:val="0"/>
              <w:pageBreakBefore w:val="0"/>
              <w:widowControl/>
              <w:kinsoku/>
              <w:wordWrap/>
              <w:overflowPunct/>
              <w:topLinePunct w:val="0"/>
              <w:autoSpaceDE/>
              <w:autoSpaceDN/>
              <w:bidi w:val="0"/>
              <w:adjustRightInd/>
              <w:snapToGrid/>
              <w:spacing w:line="400" w:lineRule="exact"/>
              <w:ind w:left="0" w:leftChars="0" w:firstLine="0" w:firstLineChars="0"/>
              <w:textAlignment w:val="auto"/>
              <w:outlineLvl w:val="9"/>
              <w:rPr>
                <w:rFonts w:hint="eastAsia" w:ascii="仿宋_GB2312" w:hAnsi="Times New Roman" w:eastAsia="仿宋_GB2312" w:cs="宋体"/>
                <w:color w:val="FF0000"/>
                <w:sz w:val="24"/>
                <w:szCs w:val="24"/>
                <w:lang w:val="en-US" w:eastAsia="zh-CN" w:bidi="ar-SA"/>
              </w:rPr>
            </w:pPr>
            <w:r>
              <w:rPr>
                <w:rFonts w:hint="eastAsia" w:ascii="仿宋_GB2312" w:hAnsi="Times New Roman" w:eastAsia="仿宋_GB2312" w:cs="宋体"/>
                <w:color w:val="FF0000"/>
                <w:sz w:val="24"/>
                <w:szCs w:val="24"/>
                <w:lang w:val="en-US" w:eastAsia="zh-CN" w:bidi="ar-SA"/>
              </w:rPr>
              <w:t>2.研究提纲或目录建议按照所申报选题的研究逻辑和所申报学科的学术范式来撰写，提纲或目录内容建议不</w:t>
            </w:r>
            <w:r>
              <w:rPr>
                <w:rFonts w:hint="eastAsia" w:ascii="仿宋_GB2312" w:eastAsia="仿宋_GB2312" w:cs="宋体"/>
                <w:color w:val="FF0000"/>
                <w:sz w:val="24"/>
                <w:szCs w:val="24"/>
                <w:lang w:val="en-US" w:eastAsia="zh-CN" w:bidi="ar-SA"/>
              </w:rPr>
              <w:t>超</w:t>
            </w:r>
            <w:r>
              <w:rPr>
                <w:rFonts w:hint="eastAsia" w:ascii="仿宋_GB2312" w:hAnsi="Times New Roman" w:eastAsia="仿宋_GB2312" w:cs="宋体"/>
                <w:color w:val="FF0000"/>
                <w:sz w:val="24"/>
                <w:szCs w:val="24"/>
                <w:lang w:val="en-US" w:eastAsia="zh-CN" w:bidi="ar-SA"/>
              </w:rPr>
              <w:t>过三级，该部分是课题研究的重中之重。</w:t>
            </w:r>
          </w:p>
          <w:p w14:paraId="1764DD42">
            <w:pPr>
              <w:keepNext w:val="0"/>
              <w:keepLines w:val="0"/>
              <w:pageBreakBefore w:val="0"/>
              <w:widowControl/>
              <w:kinsoku/>
              <w:wordWrap/>
              <w:overflowPunct/>
              <w:topLinePunct w:val="0"/>
              <w:autoSpaceDE/>
              <w:autoSpaceDN/>
              <w:bidi w:val="0"/>
              <w:adjustRightInd/>
              <w:snapToGrid/>
              <w:spacing w:line="400" w:lineRule="exact"/>
              <w:ind w:left="0" w:leftChars="0" w:firstLine="0" w:firstLineChars="0"/>
              <w:textAlignment w:val="auto"/>
              <w:outlineLvl w:val="9"/>
              <w:rPr>
                <w:rFonts w:hint="eastAsia" w:ascii="仿宋_GB2312" w:eastAsia="仿宋_GB2312" w:cs="宋体"/>
                <w:color w:val="FF0000"/>
                <w:sz w:val="24"/>
                <w:szCs w:val="24"/>
                <w:lang w:bidi="ar-SA"/>
              </w:rPr>
            </w:pPr>
            <w:r>
              <w:rPr>
                <w:rFonts w:hint="eastAsia" w:ascii="仿宋_GB2312" w:eastAsia="仿宋_GB2312" w:cs="宋体"/>
                <w:color w:val="FF0000"/>
                <w:sz w:val="24"/>
                <w:szCs w:val="24"/>
                <w:lang w:val="en-US" w:eastAsia="zh-CN" w:bidi="ar-SA"/>
              </w:rPr>
              <w:t>3</w:t>
            </w:r>
            <w:r>
              <w:rPr>
                <w:rFonts w:hint="eastAsia" w:ascii="仿宋_GB2312" w:eastAsia="仿宋_GB2312" w:cs="宋体"/>
                <w:color w:val="FF0000"/>
                <w:sz w:val="24"/>
                <w:szCs w:val="24"/>
                <w:lang w:bidi="ar-SA"/>
              </w:rPr>
              <w:t>.每一条目，建议</w:t>
            </w:r>
            <w:r>
              <w:rPr>
                <w:rFonts w:hint="eastAsia" w:ascii="黑体" w:hAnsi="黑体" w:eastAsia="黑体" w:cs="黑体"/>
                <w:b/>
                <w:bCs/>
                <w:color w:val="FF0000"/>
                <w:sz w:val="24"/>
                <w:szCs w:val="24"/>
                <w:lang w:eastAsia="zh-CN" w:bidi="ar-SA"/>
              </w:rPr>
              <w:t>观点前置</w:t>
            </w:r>
            <w:r>
              <w:rPr>
                <w:rFonts w:hint="eastAsia" w:ascii="仿宋_GB2312" w:eastAsia="仿宋_GB2312" w:cs="宋体"/>
                <w:color w:val="FF0000"/>
                <w:sz w:val="24"/>
                <w:szCs w:val="24"/>
                <w:lang w:bidi="ar-SA"/>
              </w:rPr>
              <w:t>，即先用一主旨句明确概括，再对其内容进行阐述。</w:t>
            </w:r>
          </w:p>
          <w:p w14:paraId="5821E34E">
            <w:pPr>
              <w:keepNext w:val="0"/>
              <w:keepLines w:val="0"/>
              <w:pageBreakBefore w:val="0"/>
              <w:widowControl/>
              <w:kinsoku/>
              <w:wordWrap/>
              <w:overflowPunct/>
              <w:topLinePunct w:val="0"/>
              <w:autoSpaceDE/>
              <w:autoSpaceDN/>
              <w:bidi w:val="0"/>
              <w:adjustRightInd/>
              <w:snapToGrid/>
              <w:spacing w:line="400" w:lineRule="exact"/>
              <w:ind w:left="0" w:leftChars="0" w:firstLine="0" w:firstLineChars="0"/>
              <w:textAlignment w:val="auto"/>
              <w:outlineLvl w:val="9"/>
              <w:rPr>
                <w:rFonts w:hint="eastAsia" w:ascii="仿宋_GB2312" w:eastAsia="仿宋_GB2312" w:cs="宋体"/>
                <w:color w:val="FF0000"/>
                <w:sz w:val="24"/>
                <w:szCs w:val="24"/>
                <w:lang w:bidi="ar-SA"/>
              </w:rPr>
            </w:pPr>
            <w:r>
              <w:rPr>
                <w:rFonts w:hint="eastAsia" w:ascii="仿宋_GB2312" w:eastAsia="仿宋_GB2312" w:cs="宋体"/>
                <w:color w:val="FF0000"/>
                <w:sz w:val="24"/>
                <w:szCs w:val="24"/>
                <w:lang w:val="en-US" w:eastAsia="zh-CN" w:bidi="ar-SA"/>
              </w:rPr>
              <w:t>4</w:t>
            </w:r>
            <w:r>
              <w:rPr>
                <w:rFonts w:hint="eastAsia" w:ascii="仿宋_GB2312" w:eastAsia="仿宋_GB2312" w:cs="宋体"/>
                <w:color w:val="FF0000"/>
                <w:sz w:val="24"/>
                <w:szCs w:val="24"/>
                <w:lang w:bidi="ar-SA"/>
              </w:rPr>
              <w:t>.要有合理的内容框架、具体的目标体系。</w:t>
            </w:r>
          </w:p>
          <w:p w14:paraId="3835C37E">
            <w:pPr>
              <w:keepNext w:val="0"/>
              <w:keepLines w:val="0"/>
              <w:pageBreakBefore w:val="0"/>
              <w:widowControl/>
              <w:kinsoku/>
              <w:wordWrap/>
              <w:overflowPunct/>
              <w:topLinePunct w:val="0"/>
              <w:autoSpaceDE/>
              <w:autoSpaceDN/>
              <w:bidi w:val="0"/>
              <w:adjustRightInd/>
              <w:snapToGrid/>
              <w:spacing w:line="400" w:lineRule="exact"/>
              <w:ind w:left="0" w:leftChars="0" w:firstLine="0" w:firstLineChars="0"/>
              <w:textAlignment w:val="auto"/>
              <w:outlineLvl w:val="9"/>
              <w:rPr>
                <w:rFonts w:hint="eastAsia" w:ascii="仿宋_GB2312" w:eastAsia="仿宋_GB2312" w:cs="宋体"/>
                <w:color w:val="FF0000"/>
                <w:sz w:val="24"/>
                <w:szCs w:val="24"/>
                <w:lang w:bidi="ar-SA"/>
              </w:rPr>
            </w:pPr>
            <w:r>
              <w:rPr>
                <w:rFonts w:hint="eastAsia" w:ascii="仿宋_GB2312" w:eastAsia="仿宋_GB2312" w:cs="宋体"/>
                <w:color w:val="FF0000"/>
                <w:sz w:val="24"/>
                <w:szCs w:val="24"/>
                <w:lang w:val="en-US" w:eastAsia="zh-CN" w:bidi="ar-SA"/>
              </w:rPr>
              <w:t>5</w:t>
            </w:r>
            <w:r>
              <w:rPr>
                <w:rFonts w:hint="eastAsia" w:ascii="仿宋_GB2312" w:eastAsia="仿宋_GB2312" w:cs="宋体"/>
                <w:color w:val="FF0000"/>
                <w:sz w:val="24"/>
                <w:szCs w:val="24"/>
                <w:lang w:bidi="ar-SA"/>
              </w:rPr>
              <w:t>.</w:t>
            </w:r>
            <w:r>
              <w:rPr>
                <w:rFonts w:hint="eastAsia" w:ascii="仿宋_GB2312" w:eastAsia="仿宋_GB2312" w:cs="宋体"/>
                <w:color w:val="FF0000"/>
                <w:sz w:val="24"/>
                <w:szCs w:val="24"/>
                <w:lang w:eastAsia="zh-CN" w:bidi="ar-SA"/>
              </w:rPr>
              <w:t>整体</w:t>
            </w:r>
            <w:r>
              <w:rPr>
                <w:rFonts w:hint="eastAsia" w:ascii="仿宋_GB2312" w:eastAsia="仿宋_GB2312" w:cs="宋体"/>
                <w:color w:val="FF0000"/>
                <w:sz w:val="24"/>
                <w:szCs w:val="24"/>
                <w:lang w:bidi="ar-SA"/>
              </w:rPr>
              <w:t>框架及其各部分之间</w:t>
            </w:r>
            <w:r>
              <w:rPr>
                <w:rFonts w:hint="eastAsia" w:ascii="仿宋_GB2312" w:eastAsia="仿宋_GB2312" w:cs="宋体"/>
                <w:color w:val="FF0000"/>
                <w:sz w:val="24"/>
                <w:szCs w:val="24"/>
                <w:lang w:val="en-US" w:eastAsia="zh-CN" w:bidi="ar-SA"/>
              </w:rPr>
              <w:t>要</w:t>
            </w:r>
            <w:r>
              <w:rPr>
                <w:rFonts w:hint="eastAsia" w:ascii="仿宋_GB2312" w:eastAsia="仿宋_GB2312" w:cs="宋体"/>
                <w:color w:val="FF0000"/>
                <w:sz w:val="24"/>
                <w:szCs w:val="24"/>
                <w:lang w:bidi="ar-SA"/>
              </w:rPr>
              <w:t>逻辑严密</w:t>
            </w:r>
            <w:r>
              <w:rPr>
                <w:rFonts w:hint="eastAsia" w:ascii="仿宋_GB2312" w:eastAsia="仿宋_GB2312" w:cs="宋体"/>
                <w:color w:val="FF0000"/>
                <w:sz w:val="24"/>
                <w:szCs w:val="24"/>
                <w:lang w:eastAsia="zh-CN" w:bidi="ar-SA"/>
              </w:rPr>
              <w:t>、</w:t>
            </w:r>
            <w:r>
              <w:rPr>
                <w:rFonts w:hint="eastAsia" w:ascii="仿宋_GB2312" w:eastAsia="仿宋_GB2312" w:cs="宋体"/>
                <w:color w:val="FF0000"/>
                <w:sz w:val="24"/>
                <w:szCs w:val="24"/>
                <w:lang w:bidi="ar-SA"/>
              </w:rPr>
              <w:t>层次合理</w:t>
            </w:r>
            <w:r>
              <w:rPr>
                <w:rFonts w:hint="eastAsia" w:ascii="仿宋_GB2312" w:eastAsia="仿宋_GB2312" w:cs="宋体"/>
                <w:color w:val="FF0000"/>
                <w:sz w:val="24"/>
                <w:szCs w:val="24"/>
                <w:lang w:eastAsia="zh-CN" w:bidi="ar-SA"/>
              </w:rPr>
              <w:t>，</w:t>
            </w:r>
            <w:r>
              <w:rPr>
                <w:rFonts w:hint="eastAsia" w:ascii="仿宋_GB2312" w:hAnsi="Times New Roman" w:eastAsia="仿宋_GB2312" w:cs="宋体"/>
                <w:color w:val="FF0000"/>
                <w:sz w:val="24"/>
                <w:szCs w:val="24"/>
                <w:lang w:bidi="ar-SA"/>
              </w:rPr>
              <w:t>可以结合图表标示研究的逻辑路线或技术路线。</w:t>
            </w:r>
            <w:r>
              <w:rPr>
                <w:rFonts w:hint="eastAsia" w:ascii="仿宋_GB2312" w:eastAsia="仿宋_GB2312" w:cs="宋体"/>
                <w:color w:val="FF0000"/>
                <w:sz w:val="24"/>
                <w:szCs w:val="24"/>
                <w:lang w:bidi="ar-SA"/>
              </w:rPr>
              <w:t>建议不要用教材章节目录的方式表述（这种表述更适合申报后期资助项目）。</w:t>
            </w:r>
          </w:p>
          <w:p w14:paraId="252AC840">
            <w:pPr>
              <w:keepNext w:val="0"/>
              <w:keepLines w:val="0"/>
              <w:pageBreakBefore w:val="0"/>
              <w:widowControl/>
              <w:kinsoku/>
              <w:wordWrap/>
              <w:overflowPunct/>
              <w:topLinePunct w:val="0"/>
              <w:autoSpaceDE/>
              <w:autoSpaceDN/>
              <w:bidi w:val="0"/>
              <w:adjustRightInd/>
              <w:snapToGrid/>
              <w:spacing w:line="400" w:lineRule="exact"/>
              <w:ind w:left="0" w:leftChars="0" w:firstLine="0" w:firstLineChars="0"/>
              <w:textAlignment w:val="auto"/>
              <w:outlineLvl w:val="9"/>
              <w:rPr>
                <w:rFonts w:hint="eastAsia" w:ascii="仿宋_GB2312" w:eastAsia="仿宋_GB2312" w:cs="宋体"/>
                <w:color w:val="FF0000"/>
                <w:sz w:val="24"/>
                <w:szCs w:val="24"/>
                <w:lang w:bidi="ar-SA"/>
              </w:rPr>
            </w:pPr>
            <w:r>
              <w:rPr>
                <w:rFonts w:hint="eastAsia" w:ascii="仿宋_GB2312" w:eastAsia="仿宋_GB2312" w:cs="宋体"/>
                <w:color w:val="FF0000"/>
                <w:sz w:val="24"/>
                <w:szCs w:val="24"/>
                <w:lang w:val="en-US" w:eastAsia="zh-CN" w:bidi="ar-SA"/>
              </w:rPr>
              <w:t>6</w:t>
            </w:r>
            <w:r>
              <w:rPr>
                <w:rFonts w:hint="eastAsia" w:ascii="仿宋_GB2312" w:eastAsia="仿宋_GB2312" w:cs="宋体"/>
                <w:color w:val="FF0000"/>
                <w:sz w:val="24"/>
                <w:szCs w:val="24"/>
                <w:lang w:bidi="ar-SA"/>
              </w:rPr>
              <w:t>.</w:t>
            </w:r>
            <w:r>
              <w:rPr>
                <w:rFonts w:hint="eastAsia" w:ascii="仿宋_GB2312" w:hAnsi="Times New Roman" w:eastAsia="仿宋_GB2312" w:cs="宋体"/>
                <w:color w:val="FF0000"/>
                <w:sz w:val="24"/>
                <w:szCs w:val="24"/>
                <w:lang w:bidi="ar-SA"/>
              </w:rPr>
              <w:t>“基础研究”</w:t>
            </w:r>
            <w:r>
              <w:rPr>
                <w:rFonts w:hint="eastAsia" w:ascii="仿宋_GB2312" w:hAnsi="Times New Roman" w:eastAsia="仿宋_GB2312" w:cs="宋体"/>
                <w:color w:val="FF0000"/>
                <w:sz w:val="24"/>
                <w:szCs w:val="24"/>
                <w:lang w:val="en-US" w:eastAsia="zh-CN" w:bidi="ar-SA"/>
              </w:rPr>
              <w:t>要</w:t>
            </w:r>
            <w:r>
              <w:rPr>
                <w:rFonts w:hint="eastAsia" w:ascii="仿宋_GB2312" w:hAnsi="Times New Roman" w:eastAsia="仿宋_GB2312" w:cs="宋体"/>
                <w:color w:val="FF0000"/>
                <w:sz w:val="24"/>
                <w:szCs w:val="24"/>
                <w:lang w:bidi="ar-SA"/>
              </w:rPr>
              <w:t>注重原创性和学术性；“应用研究”</w:t>
            </w:r>
            <w:r>
              <w:rPr>
                <w:rFonts w:hint="eastAsia" w:ascii="仿宋_GB2312" w:hAnsi="Times New Roman" w:eastAsia="仿宋_GB2312" w:cs="宋体"/>
                <w:color w:val="FF0000"/>
                <w:sz w:val="24"/>
                <w:szCs w:val="24"/>
                <w:lang w:val="en-US" w:eastAsia="zh-CN" w:bidi="ar-SA"/>
              </w:rPr>
              <w:t>要</w:t>
            </w:r>
            <w:r>
              <w:rPr>
                <w:rFonts w:hint="eastAsia" w:ascii="仿宋_GB2312" w:hAnsi="Times New Roman" w:eastAsia="仿宋_GB2312" w:cs="宋体"/>
                <w:color w:val="FF0000"/>
                <w:sz w:val="24"/>
                <w:szCs w:val="24"/>
                <w:lang w:bidi="ar-SA"/>
              </w:rPr>
              <w:t>突出时效性和对策措施，有较强的决策参考价值；“综合研究”</w:t>
            </w:r>
            <w:r>
              <w:rPr>
                <w:rFonts w:hint="eastAsia" w:ascii="仿宋_GB2312" w:hAnsi="Times New Roman" w:eastAsia="仿宋_GB2312" w:cs="宋体"/>
                <w:color w:val="FF0000"/>
                <w:sz w:val="24"/>
                <w:szCs w:val="24"/>
                <w:lang w:val="en-US" w:eastAsia="zh-CN" w:bidi="ar-SA"/>
              </w:rPr>
              <w:t>要</w:t>
            </w:r>
            <w:r>
              <w:rPr>
                <w:rFonts w:hint="eastAsia" w:ascii="仿宋_GB2312" w:hAnsi="Times New Roman" w:eastAsia="仿宋_GB2312" w:cs="宋体"/>
                <w:color w:val="FF0000"/>
                <w:sz w:val="24"/>
                <w:szCs w:val="24"/>
                <w:lang w:bidi="ar-SA"/>
              </w:rPr>
              <w:t>在交叉研究方面下功夫。</w:t>
            </w:r>
          </w:p>
          <w:p w14:paraId="1E1573A7">
            <w:pPr>
              <w:keepNext w:val="0"/>
              <w:keepLines w:val="0"/>
              <w:pageBreakBefore w:val="0"/>
              <w:widowControl/>
              <w:kinsoku/>
              <w:wordWrap/>
              <w:overflowPunct/>
              <w:topLinePunct w:val="0"/>
              <w:autoSpaceDE/>
              <w:autoSpaceDN/>
              <w:bidi w:val="0"/>
              <w:adjustRightInd/>
              <w:snapToGrid/>
              <w:spacing w:line="400" w:lineRule="exact"/>
              <w:ind w:left="0" w:leftChars="0" w:firstLine="0" w:firstLineChars="0"/>
              <w:textAlignment w:val="auto"/>
              <w:outlineLvl w:val="9"/>
              <w:rPr>
                <w:rFonts w:hint="default" w:ascii="仿宋_GB2312" w:hAnsi="Times New Roman" w:eastAsia="仿宋_GB2312" w:cs="宋体"/>
                <w:color w:val="FF0000"/>
                <w:sz w:val="24"/>
                <w:szCs w:val="24"/>
                <w:lang w:val="en-US" w:eastAsia="zh-CN" w:bidi="ar-SA"/>
              </w:rPr>
            </w:pPr>
            <w:r>
              <w:rPr>
                <w:rFonts w:hint="eastAsia" w:ascii="仿宋_GB2312" w:eastAsia="仿宋_GB2312" w:cs="宋体"/>
                <w:color w:val="FF0000"/>
                <w:sz w:val="24"/>
                <w:szCs w:val="24"/>
                <w:lang w:val="en-US" w:eastAsia="zh-CN" w:bidi="ar-SA"/>
              </w:rPr>
              <w:t>7</w:t>
            </w:r>
            <w:r>
              <w:rPr>
                <w:rFonts w:hint="eastAsia" w:ascii="仿宋_GB2312" w:hAnsi="Times New Roman" w:eastAsia="仿宋_GB2312" w:cs="宋体"/>
                <w:color w:val="FF0000"/>
                <w:sz w:val="24"/>
                <w:szCs w:val="24"/>
                <w:lang w:val="en-US" w:eastAsia="zh-CN" w:bidi="ar-SA"/>
              </w:rPr>
              <w:t>.</w:t>
            </w:r>
            <w:r>
              <w:rPr>
                <w:rFonts w:hint="eastAsia" w:ascii="仿宋_GB2312" w:hAnsi="Times New Roman" w:eastAsia="仿宋_GB2312" w:cs="宋体"/>
                <w:color w:val="FF0000"/>
                <w:sz w:val="24"/>
                <w:szCs w:val="24"/>
                <w:lang w:bidi="ar-SA"/>
              </w:rPr>
              <w:t>研究计划应凸现研究工作的科学性和可行性</w:t>
            </w:r>
            <w:r>
              <w:rPr>
                <w:rFonts w:hint="eastAsia" w:ascii="仿宋_GB2312" w:hAnsi="Times New Roman" w:eastAsia="仿宋_GB2312" w:cs="宋体"/>
                <w:color w:val="FF0000"/>
                <w:sz w:val="24"/>
                <w:szCs w:val="24"/>
                <w:lang w:eastAsia="zh-CN" w:bidi="ar-SA"/>
              </w:rPr>
              <w:t>，</w:t>
            </w:r>
            <w:r>
              <w:rPr>
                <w:rFonts w:hint="eastAsia" w:ascii="仿宋_GB2312" w:hAnsi="Times New Roman" w:eastAsia="仿宋_GB2312" w:cs="宋体"/>
                <w:color w:val="FF0000"/>
                <w:sz w:val="24"/>
                <w:szCs w:val="24"/>
                <w:lang w:bidi="ar-SA"/>
              </w:rPr>
              <w:t>可从</w:t>
            </w:r>
            <w:r>
              <w:rPr>
                <w:rFonts w:hint="eastAsia" w:ascii="仿宋_GB2312" w:hAnsi="Times New Roman" w:eastAsia="仿宋_GB2312" w:cs="宋体"/>
                <w:color w:val="FF0000"/>
                <w:sz w:val="24"/>
                <w:szCs w:val="24"/>
                <w:lang w:eastAsia="zh-CN" w:bidi="ar-SA"/>
              </w:rPr>
              <w:t>202</w:t>
            </w:r>
            <w:r>
              <w:rPr>
                <w:rFonts w:hint="eastAsia" w:ascii="仿宋_GB2312" w:eastAsia="仿宋_GB2312" w:cs="宋体"/>
                <w:color w:val="FF0000"/>
                <w:sz w:val="24"/>
                <w:szCs w:val="24"/>
                <w:lang w:val="en-US" w:eastAsia="zh-CN" w:bidi="ar-SA"/>
              </w:rPr>
              <w:t>6</w:t>
            </w:r>
            <w:r>
              <w:rPr>
                <w:rFonts w:hint="eastAsia" w:ascii="仿宋_GB2312" w:hAnsi="Times New Roman" w:eastAsia="仿宋_GB2312" w:cs="宋体"/>
                <w:color w:val="FF0000"/>
                <w:sz w:val="24"/>
                <w:szCs w:val="24"/>
                <w:lang w:bidi="ar-SA"/>
              </w:rPr>
              <w:t>年</w:t>
            </w:r>
            <w:r>
              <w:rPr>
                <w:rFonts w:hint="eastAsia" w:ascii="仿宋_GB2312" w:eastAsia="仿宋_GB2312" w:cs="宋体"/>
                <w:color w:val="FF0000"/>
                <w:sz w:val="24"/>
                <w:szCs w:val="24"/>
                <w:lang w:val="en-US" w:eastAsia="zh-CN" w:bidi="ar-SA"/>
              </w:rPr>
              <w:t>10</w:t>
            </w:r>
            <w:r>
              <w:rPr>
                <w:rFonts w:hint="eastAsia" w:ascii="仿宋_GB2312" w:hAnsi="Times New Roman" w:eastAsia="仿宋_GB2312" w:cs="宋体"/>
                <w:color w:val="FF0000"/>
                <w:sz w:val="24"/>
                <w:szCs w:val="24"/>
                <w:lang w:bidi="ar-SA"/>
              </w:rPr>
              <w:t>月开始</w:t>
            </w:r>
            <w:r>
              <w:rPr>
                <w:rFonts w:hint="eastAsia" w:ascii="仿宋_GB2312" w:hAnsi="Times New Roman" w:eastAsia="仿宋_GB2312" w:cs="宋体"/>
                <w:color w:val="FF0000"/>
                <w:sz w:val="24"/>
                <w:szCs w:val="24"/>
                <w:lang w:val="en-US" w:eastAsia="zh-CN" w:bidi="ar-SA"/>
              </w:rPr>
              <w:t>设计</w:t>
            </w:r>
            <w:r>
              <w:rPr>
                <w:rFonts w:hint="eastAsia" w:ascii="仿宋_GB2312" w:hAnsi="Times New Roman" w:eastAsia="仿宋_GB2312" w:cs="宋体"/>
                <w:color w:val="FF0000"/>
                <w:sz w:val="24"/>
                <w:szCs w:val="24"/>
                <w:lang w:bidi="ar-SA"/>
              </w:rPr>
              <w:t>。</w:t>
            </w:r>
          </w:p>
          <w:p w14:paraId="43ED638A">
            <w:pPr>
              <w:spacing w:before="0" w:line="400" w:lineRule="exact"/>
              <w:ind w:left="2203" w:leftChars="182" w:hanging="1821" w:hangingChars="756"/>
              <w:rPr>
                <w:rFonts w:hint="eastAsia" w:ascii="宋体"/>
                <w:sz w:val="24"/>
                <w:szCs w:val="24"/>
              </w:rPr>
            </w:pPr>
            <w:r>
              <w:rPr>
                <w:rFonts w:hint="eastAsia" w:ascii="宋体" w:cs="Times New Roman"/>
                <w:b/>
                <w:sz w:val="24"/>
                <w:szCs w:val="24"/>
                <w:lang w:val="en-US" w:eastAsia="zh-CN"/>
              </w:rPr>
              <w:t>四</w:t>
            </w:r>
            <w:r>
              <w:rPr>
                <w:rFonts w:hint="eastAsia" w:ascii="宋体" w:hAnsi="Times New Roman" w:cs="Times New Roman"/>
                <w:b/>
                <w:sz w:val="24"/>
                <w:szCs w:val="24"/>
                <w:lang w:val="en-US" w:eastAsia="zh-CN"/>
              </w:rPr>
              <w:t>、</w:t>
            </w:r>
            <w:r>
              <w:rPr>
                <w:rFonts w:hint="eastAsia" w:ascii="宋体"/>
                <w:b/>
                <w:sz w:val="24"/>
                <w:szCs w:val="24"/>
              </w:rPr>
              <w:t xml:space="preserve">[创新之处]  </w:t>
            </w:r>
            <w:r>
              <w:rPr>
                <w:rFonts w:hint="eastAsia" w:ascii="宋体"/>
                <w:color w:val="000000"/>
                <w:sz w:val="24"/>
                <w:szCs w:val="24"/>
              </w:rPr>
              <w:t>在学术观点、研究方法等方面的特色和创新。</w:t>
            </w:r>
          </w:p>
          <w:p w14:paraId="4D845C23">
            <w:pPr>
              <w:keepNext w:val="0"/>
              <w:keepLines w:val="0"/>
              <w:pageBreakBefore w:val="0"/>
              <w:widowControl/>
              <w:kinsoku/>
              <w:wordWrap/>
              <w:overflowPunct/>
              <w:topLinePunct w:val="0"/>
              <w:autoSpaceDE/>
              <w:autoSpaceDN/>
              <w:adjustRightInd/>
              <w:snapToGrid/>
              <w:spacing w:line="400" w:lineRule="exact"/>
              <w:ind w:left="0" w:leftChars="0" w:firstLine="0" w:firstLineChars="0"/>
              <w:rPr>
                <w:rFonts w:hint="eastAsia" w:ascii="仿宋_GB2312" w:eastAsia="仿宋_GB2312" w:cs="宋体"/>
                <w:color w:val="FF0000"/>
                <w:sz w:val="24"/>
                <w:szCs w:val="24"/>
                <w:lang w:bidi="ar-SA"/>
              </w:rPr>
            </w:pPr>
            <w:r>
              <w:rPr>
                <w:rFonts w:hint="eastAsia" w:ascii="仿宋_GB2312" w:eastAsia="仿宋_GB2312" w:cs="宋体"/>
                <w:color w:val="FF0000"/>
                <w:sz w:val="24"/>
                <w:szCs w:val="24"/>
                <w:lang w:val="en-US" w:eastAsia="zh-CN" w:bidi="ar-SA"/>
              </w:rPr>
              <w:t>1.</w:t>
            </w:r>
            <w:r>
              <w:rPr>
                <w:rFonts w:hint="eastAsia" w:ascii="仿宋_GB2312" w:eastAsia="仿宋_GB2312" w:cs="宋体"/>
                <w:color w:val="FF0000"/>
                <w:sz w:val="24"/>
                <w:szCs w:val="24"/>
                <w:lang w:bidi="ar-SA"/>
              </w:rPr>
              <w:t>主要</w:t>
            </w:r>
            <w:r>
              <w:rPr>
                <w:rFonts w:hint="eastAsia" w:ascii="仿宋_GB2312" w:eastAsia="仿宋_GB2312" w:cs="宋体"/>
                <w:color w:val="FF0000"/>
                <w:sz w:val="24"/>
                <w:szCs w:val="24"/>
                <w:lang w:val="en-US" w:eastAsia="zh-CN" w:bidi="ar-SA"/>
              </w:rPr>
              <w:t>包括</w:t>
            </w:r>
            <w:r>
              <w:rPr>
                <w:rFonts w:hint="eastAsia" w:ascii="仿宋_GB2312" w:eastAsia="仿宋_GB2312" w:cs="宋体"/>
                <w:color w:val="FF0000"/>
                <w:sz w:val="24"/>
                <w:szCs w:val="24"/>
                <w:lang w:bidi="ar-SA"/>
              </w:rPr>
              <w:t>新观点、新领域、新问题、新方法、新角度、新材料、新论证等方面。</w:t>
            </w:r>
          </w:p>
          <w:p w14:paraId="64929AF5">
            <w:pPr>
              <w:keepNext w:val="0"/>
              <w:keepLines w:val="0"/>
              <w:pageBreakBefore w:val="0"/>
              <w:widowControl/>
              <w:kinsoku/>
              <w:wordWrap/>
              <w:overflowPunct/>
              <w:topLinePunct w:val="0"/>
              <w:autoSpaceDE/>
              <w:autoSpaceDN/>
              <w:adjustRightInd/>
              <w:snapToGrid/>
              <w:spacing w:line="400" w:lineRule="exact"/>
              <w:ind w:left="0" w:leftChars="0" w:firstLine="0" w:firstLineChars="0"/>
              <w:rPr>
                <w:rFonts w:hint="eastAsia" w:ascii="仿宋_GB2312" w:eastAsia="仿宋_GB2312" w:cs="宋体"/>
                <w:color w:val="FF0000"/>
                <w:sz w:val="24"/>
                <w:szCs w:val="24"/>
                <w:lang w:eastAsia="zh-CN" w:bidi="ar-SA"/>
              </w:rPr>
            </w:pPr>
            <w:r>
              <w:rPr>
                <w:rFonts w:hint="eastAsia" w:ascii="仿宋_GB2312" w:eastAsia="仿宋_GB2312" w:cs="宋体"/>
                <w:color w:val="FF0000"/>
                <w:sz w:val="24"/>
                <w:szCs w:val="24"/>
                <w:lang w:val="en-US" w:eastAsia="zh-CN" w:bidi="ar-SA"/>
              </w:rPr>
              <w:t>2.</w:t>
            </w:r>
            <w:r>
              <w:rPr>
                <w:rFonts w:hint="eastAsia" w:ascii="仿宋_GB2312" w:eastAsia="仿宋_GB2312" w:cs="宋体"/>
                <w:color w:val="FF0000"/>
                <w:sz w:val="24"/>
                <w:szCs w:val="24"/>
                <w:lang w:bidi="ar-SA"/>
              </w:rPr>
              <w:t>学术观点</w:t>
            </w:r>
            <w:r>
              <w:rPr>
                <w:rFonts w:hint="eastAsia" w:ascii="仿宋_GB2312" w:eastAsia="仿宋_GB2312" w:cs="宋体"/>
                <w:color w:val="FF0000"/>
                <w:sz w:val="24"/>
                <w:szCs w:val="24"/>
                <w:lang w:eastAsia="zh-CN" w:bidi="ar-SA"/>
              </w:rPr>
              <w:t>：</w:t>
            </w:r>
            <w:r>
              <w:rPr>
                <w:rFonts w:hint="eastAsia" w:ascii="仿宋_GB2312" w:eastAsia="仿宋_GB2312" w:cs="宋体"/>
                <w:color w:val="FF0000"/>
                <w:sz w:val="24"/>
                <w:szCs w:val="24"/>
                <w:lang w:bidi="ar-SA"/>
              </w:rPr>
              <w:t>建议从微观层面来阐释选题的学术创新或贡献</w:t>
            </w:r>
            <w:r>
              <w:rPr>
                <w:rFonts w:hint="eastAsia" w:ascii="仿宋_GB2312" w:eastAsia="仿宋_GB2312" w:cs="宋体"/>
                <w:color w:val="FF0000"/>
                <w:sz w:val="24"/>
                <w:szCs w:val="24"/>
                <w:lang w:eastAsia="zh-CN" w:bidi="ar-SA"/>
              </w:rPr>
              <w:t>。</w:t>
            </w:r>
          </w:p>
          <w:p w14:paraId="3EF1317A">
            <w:pPr>
              <w:keepNext w:val="0"/>
              <w:keepLines w:val="0"/>
              <w:pageBreakBefore w:val="0"/>
              <w:widowControl/>
              <w:kinsoku/>
              <w:wordWrap/>
              <w:overflowPunct/>
              <w:topLinePunct w:val="0"/>
              <w:autoSpaceDE/>
              <w:autoSpaceDN/>
              <w:adjustRightInd/>
              <w:snapToGrid/>
              <w:spacing w:line="400" w:lineRule="exact"/>
              <w:ind w:left="0" w:leftChars="0" w:firstLine="0" w:firstLineChars="0"/>
              <w:rPr>
                <w:rFonts w:hint="eastAsia" w:ascii="仿宋_GB2312" w:eastAsia="仿宋_GB2312" w:cs="宋体"/>
                <w:color w:val="FF0000"/>
                <w:sz w:val="24"/>
                <w:szCs w:val="24"/>
                <w:lang w:eastAsia="zh-CN" w:bidi="ar-SA"/>
              </w:rPr>
            </w:pPr>
            <w:r>
              <w:rPr>
                <w:rFonts w:hint="eastAsia" w:ascii="仿宋_GB2312" w:eastAsia="仿宋_GB2312" w:cs="宋体"/>
                <w:color w:val="FF0000"/>
                <w:sz w:val="24"/>
                <w:szCs w:val="24"/>
                <w:lang w:val="en-US" w:eastAsia="zh-CN" w:bidi="ar-SA"/>
              </w:rPr>
              <w:t>3.</w:t>
            </w:r>
            <w:r>
              <w:rPr>
                <w:rFonts w:hint="eastAsia" w:ascii="仿宋_GB2312" w:eastAsia="仿宋_GB2312" w:cs="宋体"/>
                <w:color w:val="FF0000"/>
                <w:sz w:val="24"/>
                <w:szCs w:val="24"/>
                <w:lang w:bidi="ar-SA"/>
              </w:rPr>
              <w:t>研究方法</w:t>
            </w:r>
            <w:r>
              <w:rPr>
                <w:rFonts w:hint="eastAsia" w:ascii="仿宋_GB2312" w:eastAsia="仿宋_GB2312" w:cs="宋体"/>
                <w:color w:val="FF0000"/>
                <w:sz w:val="24"/>
                <w:szCs w:val="24"/>
                <w:lang w:eastAsia="zh-CN" w:bidi="ar-SA"/>
              </w:rPr>
              <w:t>：</w:t>
            </w:r>
            <w:r>
              <w:rPr>
                <w:rFonts w:hint="eastAsia" w:ascii="仿宋_GB2312" w:eastAsia="仿宋_GB2312" w:cs="宋体"/>
                <w:color w:val="FF0000"/>
                <w:sz w:val="24"/>
                <w:szCs w:val="24"/>
                <w:lang w:bidi="ar-SA"/>
              </w:rPr>
              <w:t>若采用新方法，要重点论述该研究方法的使用对申报选题领域和申报学科的重要价值和意义</w:t>
            </w:r>
            <w:r>
              <w:rPr>
                <w:rFonts w:hint="eastAsia" w:ascii="仿宋_GB2312" w:eastAsia="仿宋_GB2312" w:cs="宋体"/>
                <w:color w:val="FF0000"/>
                <w:sz w:val="24"/>
                <w:szCs w:val="24"/>
                <w:lang w:eastAsia="zh-CN" w:bidi="ar-SA"/>
              </w:rPr>
              <w:t>；</w:t>
            </w:r>
            <w:r>
              <w:rPr>
                <w:rFonts w:hint="eastAsia" w:ascii="仿宋_GB2312" w:eastAsia="仿宋_GB2312" w:cs="宋体"/>
                <w:color w:val="FF0000"/>
                <w:sz w:val="24"/>
                <w:szCs w:val="24"/>
                <w:lang w:bidi="ar-SA"/>
              </w:rPr>
              <w:t>若没有特别创新之处，可不写</w:t>
            </w:r>
            <w:r>
              <w:rPr>
                <w:rFonts w:hint="eastAsia" w:ascii="仿宋_GB2312" w:eastAsia="仿宋_GB2312" w:cs="宋体"/>
                <w:color w:val="FF0000"/>
                <w:sz w:val="24"/>
                <w:szCs w:val="24"/>
                <w:lang w:eastAsia="zh-CN" w:bidi="ar-SA"/>
              </w:rPr>
              <w:t>。</w:t>
            </w:r>
          </w:p>
          <w:p w14:paraId="38BA5C36">
            <w:pPr>
              <w:keepNext w:val="0"/>
              <w:keepLines w:val="0"/>
              <w:pageBreakBefore w:val="0"/>
              <w:widowControl/>
              <w:kinsoku/>
              <w:wordWrap/>
              <w:overflowPunct/>
              <w:topLinePunct w:val="0"/>
              <w:autoSpaceDE/>
              <w:autoSpaceDN/>
              <w:adjustRightInd/>
              <w:snapToGrid/>
              <w:spacing w:line="400" w:lineRule="exact"/>
              <w:ind w:left="0" w:leftChars="0" w:firstLine="0" w:firstLineChars="0"/>
              <w:rPr>
                <w:rFonts w:hint="eastAsia" w:ascii="黑体" w:hAnsi="黑体" w:eastAsia="黑体" w:cs="黑体"/>
                <w:b/>
                <w:bCs/>
                <w:color w:val="FF0000"/>
                <w:sz w:val="24"/>
                <w:szCs w:val="24"/>
                <w:lang w:val="en-US" w:eastAsia="zh-CN" w:bidi="ar-SA"/>
              </w:rPr>
            </w:pPr>
            <w:r>
              <w:rPr>
                <w:rFonts w:hint="eastAsia" w:ascii="黑体" w:hAnsi="黑体" w:eastAsia="黑体" w:cs="黑体"/>
                <w:b/>
                <w:bCs/>
                <w:color w:val="FF0000"/>
                <w:sz w:val="24"/>
                <w:szCs w:val="24"/>
                <w:lang w:bidi="ar-SA"/>
              </w:rPr>
              <w:t>[研究内容]、[创新之处]是课题论证主体部分。</w:t>
            </w:r>
          </w:p>
          <w:p w14:paraId="1EB65C9F">
            <w:pPr>
              <w:spacing w:before="0" w:line="400" w:lineRule="exact"/>
              <w:ind w:left="2203" w:leftChars="182" w:hanging="1821" w:hangingChars="756"/>
              <w:rPr>
                <w:rFonts w:hint="eastAsia" w:ascii="宋体"/>
                <w:sz w:val="24"/>
                <w:szCs w:val="24"/>
              </w:rPr>
            </w:pPr>
            <w:r>
              <w:rPr>
                <w:rFonts w:hint="eastAsia" w:ascii="宋体" w:cs="Times New Roman"/>
                <w:b/>
                <w:sz w:val="24"/>
                <w:szCs w:val="24"/>
                <w:lang w:val="en-US" w:eastAsia="zh-CN"/>
              </w:rPr>
              <w:t>五</w:t>
            </w:r>
            <w:r>
              <w:rPr>
                <w:rFonts w:hint="eastAsia" w:ascii="宋体" w:hAnsi="Times New Roman" w:cs="Times New Roman"/>
                <w:b/>
                <w:sz w:val="24"/>
                <w:szCs w:val="24"/>
                <w:lang w:val="en-US" w:eastAsia="zh-CN"/>
              </w:rPr>
              <w:t>、</w:t>
            </w:r>
            <w:r>
              <w:rPr>
                <w:rFonts w:hint="eastAsia" w:ascii="宋体"/>
                <w:b/>
                <w:sz w:val="24"/>
                <w:szCs w:val="24"/>
              </w:rPr>
              <w:t xml:space="preserve">[预期成果]  </w:t>
            </w:r>
            <w:r>
              <w:rPr>
                <w:rFonts w:hint="eastAsia" w:ascii="宋体"/>
                <w:color w:val="000000"/>
                <w:sz w:val="24"/>
                <w:szCs w:val="24"/>
              </w:rPr>
              <w:t>成果形式、宣传转化及预期学术价值和社会效益等。（略写）</w:t>
            </w:r>
          </w:p>
          <w:p w14:paraId="3D7B62C8">
            <w:pPr>
              <w:ind w:firstLine="0" w:firstLineChars="0"/>
              <w:rPr>
                <w:rFonts w:hint="eastAsia" w:ascii="仿宋_GB2312" w:eastAsia="仿宋_GB2312" w:cs="宋体"/>
                <w:color w:val="FF0000"/>
                <w:sz w:val="24"/>
                <w:szCs w:val="24"/>
                <w:lang w:eastAsia="zh-CN" w:bidi="ar-SA"/>
              </w:rPr>
            </w:pPr>
            <w:r>
              <w:rPr>
                <w:rFonts w:hint="eastAsia" w:ascii="仿宋_GB2312" w:eastAsia="仿宋_GB2312" w:cs="宋体"/>
                <w:color w:val="FF0000"/>
                <w:sz w:val="24"/>
                <w:szCs w:val="24"/>
                <w:lang w:bidi="ar-SA"/>
              </w:rPr>
              <w:t>1.成果形式</w:t>
            </w:r>
            <w:r>
              <w:rPr>
                <w:rFonts w:hint="eastAsia" w:ascii="仿宋_GB2312" w:eastAsia="仿宋_GB2312" w:cs="宋体"/>
                <w:color w:val="FF0000"/>
                <w:sz w:val="24"/>
                <w:szCs w:val="24"/>
                <w:lang w:eastAsia="zh-CN" w:bidi="ar-SA"/>
              </w:rPr>
              <w:t>（</w:t>
            </w:r>
            <w:r>
              <w:rPr>
                <w:rFonts w:hint="eastAsia" w:ascii="仿宋_GB2312" w:eastAsia="仿宋_GB2312" w:cs="宋体"/>
                <w:b/>
                <w:bCs/>
                <w:color w:val="FF0000"/>
                <w:sz w:val="24"/>
                <w:szCs w:val="24"/>
                <w:lang w:eastAsia="zh-CN" w:bidi="ar-SA"/>
              </w:rPr>
              <w:t>同等条件下按预期完成数量优先立项</w:t>
            </w:r>
            <w:r>
              <w:rPr>
                <w:rFonts w:hint="eastAsia" w:ascii="仿宋_GB2312" w:eastAsia="仿宋_GB2312" w:cs="宋体"/>
                <w:color w:val="FF0000"/>
                <w:sz w:val="24"/>
                <w:szCs w:val="24"/>
                <w:lang w:eastAsia="zh-CN" w:bidi="ar-SA"/>
              </w:rPr>
              <w:t>）</w:t>
            </w:r>
          </w:p>
          <w:p w14:paraId="1D5ECC94">
            <w:pPr>
              <w:keepNext w:val="0"/>
              <w:keepLines w:val="0"/>
              <w:pageBreakBefore w:val="0"/>
              <w:widowControl w:val="0"/>
              <w:kinsoku/>
              <w:wordWrap/>
              <w:overflowPunct/>
              <w:topLinePunct w:val="0"/>
              <w:autoSpaceDE/>
              <w:autoSpaceDN/>
              <w:adjustRightInd/>
              <w:snapToGrid/>
              <w:ind w:firstLine="0" w:firstLineChars="0"/>
              <w:rPr>
                <w:rFonts w:hint="eastAsia" w:ascii="仿宋_GB2312" w:eastAsia="仿宋_GB2312" w:cs="宋体"/>
                <w:color w:val="FF0000"/>
                <w:sz w:val="24"/>
                <w:szCs w:val="24"/>
                <w:lang w:eastAsia="zh-CN" w:bidi="ar-SA"/>
              </w:rPr>
            </w:pPr>
            <w:r>
              <w:rPr>
                <w:rFonts w:hint="eastAsia" w:ascii="仿宋_GB2312" w:eastAsia="仿宋_GB2312" w:cs="宋体"/>
                <w:color w:val="FF0000"/>
                <w:sz w:val="24"/>
                <w:szCs w:val="24"/>
                <w:lang w:eastAsia="zh-CN" w:bidi="ar-SA"/>
              </w:rPr>
              <w:t>最终研究成果形式为论文集的，已被收录在该论文集的论文不算作完成下列任务：</w:t>
            </w:r>
          </w:p>
          <w:p w14:paraId="353FD4A4">
            <w:pPr>
              <w:keepNext w:val="0"/>
              <w:keepLines w:val="0"/>
              <w:pageBreakBefore w:val="0"/>
              <w:widowControl w:val="0"/>
              <w:kinsoku/>
              <w:wordWrap/>
              <w:overflowPunct/>
              <w:topLinePunct w:val="0"/>
              <w:autoSpaceDE/>
              <w:autoSpaceDN/>
              <w:adjustRightInd/>
              <w:snapToGrid/>
              <w:ind w:firstLine="0" w:firstLineChars="0"/>
              <w:rPr>
                <w:rFonts w:hint="eastAsia" w:ascii="仿宋_GB2312" w:eastAsia="仿宋_GB2312" w:cs="宋体"/>
                <w:b/>
                <w:bCs/>
                <w:color w:val="FF0000"/>
                <w:sz w:val="24"/>
                <w:szCs w:val="24"/>
                <w:lang w:eastAsia="zh-CN" w:bidi="ar-SA"/>
              </w:rPr>
            </w:pPr>
            <w:r>
              <w:rPr>
                <w:rFonts w:hint="eastAsia" w:ascii="仿宋_GB2312" w:eastAsia="仿宋_GB2312" w:cs="宋体"/>
                <w:b/>
                <w:bCs/>
                <w:color w:val="FF0000"/>
                <w:sz w:val="24"/>
                <w:szCs w:val="24"/>
                <w:lang w:eastAsia="zh-CN" w:bidi="ar-SA"/>
              </w:rPr>
              <w:t>（</w:t>
            </w:r>
            <w:r>
              <w:rPr>
                <w:rFonts w:hint="eastAsia" w:ascii="仿宋_GB2312" w:eastAsia="仿宋_GB2312" w:cs="宋体"/>
                <w:b/>
                <w:bCs/>
                <w:color w:val="FF0000"/>
                <w:sz w:val="24"/>
                <w:szCs w:val="24"/>
                <w:lang w:val="en-US" w:eastAsia="zh-CN" w:bidi="ar-SA"/>
              </w:rPr>
              <w:t>1</w:t>
            </w:r>
            <w:r>
              <w:rPr>
                <w:rFonts w:hint="eastAsia" w:ascii="仿宋_GB2312" w:eastAsia="仿宋_GB2312" w:cs="宋体"/>
                <w:b/>
                <w:bCs/>
                <w:color w:val="FF0000"/>
                <w:sz w:val="24"/>
                <w:szCs w:val="24"/>
                <w:lang w:eastAsia="zh-CN" w:bidi="ar-SA"/>
              </w:rPr>
              <w:t>）重大课题：至少完成下列研究任务之一</w:t>
            </w:r>
          </w:p>
          <w:p w14:paraId="716F178B">
            <w:pPr>
              <w:keepNext w:val="0"/>
              <w:keepLines w:val="0"/>
              <w:pageBreakBefore w:val="0"/>
              <w:widowControl w:val="0"/>
              <w:kinsoku/>
              <w:wordWrap/>
              <w:overflowPunct/>
              <w:topLinePunct w:val="0"/>
              <w:autoSpaceDE/>
              <w:autoSpaceDN/>
              <w:adjustRightInd/>
              <w:snapToGrid/>
              <w:ind w:firstLine="0" w:firstLineChars="0"/>
              <w:rPr>
                <w:rFonts w:hint="eastAsia" w:ascii="仿宋_GB2312" w:eastAsia="仿宋_GB2312" w:cs="宋体"/>
                <w:color w:val="FF0000"/>
                <w:sz w:val="24"/>
                <w:szCs w:val="24"/>
                <w:lang w:eastAsia="zh-CN" w:bidi="ar-SA"/>
              </w:rPr>
            </w:pPr>
            <w:r>
              <w:rPr>
                <w:rFonts w:hint="eastAsia" w:ascii="仿宋_GB2312" w:eastAsia="仿宋_GB2312" w:cs="宋体"/>
                <w:color w:val="FF0000"/>
                <w:sz w:val="24"/>
                <w:szCs w:val="24"/>
                <w:lang w:eastAsia="zh-CN" w:bidi="ar-SA"/>
              </w:rPr>
              <w:t>①呈报相关咨政报告获得党和国家领导同志肯定性批示；</w:t>
            </w:r>
          </w:p>
          <w:p w14:paraId="0395CC7E">
            <w:pPr>
              <w:keepNext w:val="0"/>
              <w:keepLines w:val="0"/>
              <w:pageBreakBefore w:val="0"/>
              <w:widowControl w:val="0"/>
              <w:kinsoku/>
              <w:wordWrap/>
              <w:overflowPunct/>
              <w:topLinePunct w:val="0"/>
              <w:autoSpaceDE/>
              <w:autoSpaceDN/>
              <w:adjustRightInd/>
              <w:snapToGrid/>
              <w:ind w:firstLine="0" w:firstLineChars="0"/>
              <w:rPr>
                <w:rFonts w:hint="eastAsia" w:ascii="仿宋_GB2312" w:eastAsia="仿宋_GB2312" w:cs="宋体"/>
                <w:color w:val="FF0000"/>
                <w:sz w:val="24"/>
                <w:szCs w:val="24"/>
                <w:lang w:eastAsia="zh-CN" w:bidi="ar-SA"/>
              </w:rPr>
            </w:pPr>
            <w:r>
              <w:rPr>
                <w:rFonts w:hint="eastAsia" w:ascii="仿宋_GB2312" w:eastAsia="仿宋_GB2312" w:cs="宋体"/>
                <w:color w:val="FF0000"/>
                <w:sz w:val="24"/>
                <w:szCs w:val="24"/>
                <w:lang w:eastAsia="zh-CN" w:bidi="ar-SA"/>
              </w:rPr>
              <w:t>②呈报相关咨政报告获得贵州省委省政府主要领导或中央有关部门负责同志肯定性批示（圈阅除外），且须得到贵州省委省政府组成部门或中央有关部门司局认可采纳（须提供部门的认可采纳证明），取得一定的咨政、社会或经济效益；</w:t>
            </w:r>
          </w:p>
          <w:p w14:paraId="7B71C7E2">
            <w:pPr>
              <w:keepNext w:val="0"/>
              <w:keepLines w:val="0"/>
              <w:pageBreakBefore w:val="0"/>
              <w:widowControl w:val="0"/>
              <w:kinsoku/>
              <w:wordWrap/>
              <w:overflowPunct/>
              <w:topLinePunct w:val="0"/>
              <w:autoSpaceDE/>
              <w:autoSpaceDN/>
              <w:adjustRightInd/>
              <w:snapToGrid/>
              <w:ind w:firstLine="0" w:firstLineChars="0"/>
              <w:rPr>
                <w:rFonts w:hint="eastAsia" w:ascii="仿宋_GB2312" w:eastAsia="仿宋_GB2312" w:cs="宋体"/>
                <w:color w:val="FF0000"/>
                <w:sz w:val="24"/>
                <w:szCs w:val="24"/>
                <w:lang w:eastAsia="zh-CN" w:bidi="ar-SA"/>
              </w:rPr>
            </w:pPr>
            <w:r>
              <w:rPr>
                <w:rFonts w:hint="eastAsia" w:ascii="仿宋_GB2312" w:eastAsia="仿宋_GB2312" w:cs="宋体"/>
                <w:color w:val="FF0000"/>
                <w:sz w:val="24"/>
                <w:szCs w:val="24"/>
                <w:lang w:eastAsia="zh-CN" w:bidi="ar-SA"/>
              </w:rPr>
              <w:t>③以课题名义在AMI顶级、AMI权威或中科院SSCI/SCI一区来源期刊发表相关理论文章1篇以上（含）；</w:t>
            </w:r>
          </w:p>
          <w:p w14:paraId="3D5D2B80">
            <w:pPr>
              <w:keepNext w:val="0"/>
              <w:keepLines w:val="0"/>
              <w:pageBreakBefore w:val="0"/>
              <w:widowControl w:val="0"/>
              <w:kinsoku/>
              <w:wordWrap/>
              <w:overflowPunct/>
              <w:topLinePunct w:val="0"/>
              <w:autoSpaceDE/>
              <w:autoSpaceDN/>
              <w:adjustRightInd/>
              <w:snapToGrid/>
              <w:ind w:firstLine="0" w:firstLineChars="0"/>
              <w:rPr>
                <w:rFonts w:hint="eastAsia" w:ascii="仿宋_GB2312" w:eastAsia="仿宋_GB2312" w:cs="宋体"/>
                <w:color w:val="FF0000"/>
                <w:sz w:val="24"/>
                <w:szCs w:val="24"/>
                <w:lang w:eastAsia="zh-CN" w:bidi="ar-SA"/>
              </w:rPr>
            </w:pPr>
            <w:r>
              <w:rPr>
                <w:rFonts w:hint="eastAsia" w:ascii="仿宋_GB2312" w:eastAsia="仿宋_GB2312" w:cs="宋体"/>
                <w:color w:val="FF0000"/>
                <w:sz w:val="24"/>
                <w:szCs w:val="24"/>
                <w:lang w:eastAsia="zh-CN" w:bidi="ar-SA"/>
              </w:rPr>
              <w:t>④以课题名义在CSSCI来源期刊、CSSCI来源集刊或《人民日报》《光明日报》《经济日报》或《中国社会科学报》（超2000字）上发表相关理论文章2篇以上（含），或有2篇以上（含）以课题名义发表的相关理论文章被《新华文摘》《中国人民大学复印报刊资料》全文转载；</w:t>
            </w:r>
          </w:p>
          <w:p w14:paraId="65D7E51C">
            <w:pPr>
              <w:keepNext w:val="0"/>
              <w:keepLines w:val="0"/>
              <w:pageBreakBefore w:val="0"/>
              <w:widowControl w:val="0"/>
              <w:kinsoku/>
              <w:wordWrap/>
              <w:overflowPunct/>
              <w:topLinePunct w:val="0"/>
              <w:autoSpaceDE/>
              <w:autoSpaceDN/>
              <w:adjustRightInd/>
              <w:snapToGrid/>
              <w:ind w:firstLine="0" w:firstLineChars="0"/>
              <w:rPr>
                <w:rFonts w:hint="eastAsia" w:ascii="仿宋_GB2312" w:eastAsia="仿宋_GB2312" w:cs="宋体"/>
                <w:color w:val="FF0000"/>
                <w:sz w:val="24"/>
                <w:szCs w:val="24"/>
                <w:lang w:eastAsia="zh-CN" w:bidi="ar-SA"/>
              </w:rPr>
            </w:pPr>
            <w:r>
              <w:rPr>
                <w:rFonts w:hint="eastAsia" w:ascii="仿宋_GB2312" w:eastAsia="仿宋_GB2312" w:cs="宋体"/>
                <w:color w:val="FF0000"/>
                <w:sz w:val="24"/>
                <w:szCs w:val="24"/>
                <w:lang w:eastAsia="zh-CN" w:bidi="ar-SA"/>
              </w:rPr>
              <w:t>⑤1篇以上（含）研究成果获得省部级以上（含）哲学社会科学优秀成果一等奖；</w:t>
            </w:r>
          </w:p>
          <w:p w14:paraId="072690CB">
            <w:pPr>
              <w:keepNext w:val="0"/>
              <w:keepLines w:val="0"/>
              <w:pageBreakBefore w:val="0"/>
              <w:widowControl w:val="0"/>
              <w:kinsoku/>
              <w:wordWrap/>
              <w:overflowPunct/>
              <w:topLinePunct w:val="0"/>
              <w:autoSpaceDE/>
              <w:autoSpaceDN/>
              <w:adjustRightInd/>
              <w:snapToGrid/>
              <w:ind w:firstLine="0" w:firstLineChars="0"/>
              <w:rPr>
                <w:rFonts w:hint="eastAsia" w:ascii="仿宋_GB2312" w:eastAsia="仿宋_GB2312" w:cs="宋体"/>
                <w:color w:val="FF0000"/>
                <w:sz w:val="24"/>
                <w:szCs w:val="24"/>
                <w:lang w:eastAsia="zh-CN" w:bidi="ar-SA"/>
              </w:rPr>
            </w:pPr>
            <w:r>
              <w:rPr>
                <w:rFonts w:hint="eastAsia" w:ascii="仿宋_GB2312" w:eastAsia="仿宋_GB2312" w:cs="宋体"/>
                <w:color w:val="FF0000"/>
                <w:sz w:val="24"/>
                <w:szCs w:val="24"/>
                <w:lang w:eastAsia="zh-CN" w:bidi="ar-SA"/>
              </w:rPr>
              <w:t>⑥在课题研究期限截止日期前，课题负责人以本课题选题（同一主题）申请国家级重大或重点项目并获立项1项以上（含）。</w:t>
            </w:r>
          </w:p>
          <w:p w14:paraId="676DA4BD">
            <w:pPr>
              <w:keepNext w:val="0"/>
              <w:keepLines w:val="0"/>
              <w:pageBreakBefore w:val="0"/>
              <w:widowControl w:val="0"/>
              <w:kinsoku/>
              <w:wordWrap/>
              <w:overflowPunct/>
              <w:topLinePunct w:val="0"/>
              <w:autoSpaceDE/>
              <w:autoSpaceDN/>
              <w:adjustRightInd/>
              <w:snapToGrid/>
              <w:ind w:firstLine="0" w:firstLineChars="0"/>
              <w:rPr>
                <w:rFonts w:hint="eastAsia" w:ascii="仿宋_GB2312" w:eastAsia="仿宋_GB2312" w:cs="宋体"/>
                <w:b/>
                <w:bCs/>
                <w:color w:val="FF0000"/>
                <w:sz w:val="24"/>
                <w:szCs w:val="24"/>
                <w:lang w:eastAsia="zh-CN" w:bidi="ar-SA"/>
              </w:rPr>
            </w:pPr>
            <w:r>
              <w:rPr>
                <w:rFonts w:hint="eastAsia" w:ascii="仿宋_GB2312" w:eastAsia="仿宋_GB2312" w:cs="宋体"/>
                <w:b/>
                <w:bCs/>
                <w:color w:val="FF0000"/>
                <w:sz w:val="24"/>
                <w:szCs w:val="24"/>
                <w:lang w:eastAsia="zh-CN" w:bidi="ar-SA"/>
              </w:rPr>
              <w:t>（</w:t>
            </w:r>
            <w:r>
              <w:rPr>
                <w:rFonts w:hint="eastAsia" w:ascii="仿宋_GB2312" w:eastAsia="仿宋_GB2312" w:cs="宋体"/>
                <w:b/>
                <w:bCs/>
                <w:color w:val="FF0000"/>
                <w:sz w:val="24"/>
                <w:szCs w:val="24"/>
                <w:lang w:val="en-US" w:eastAsia="zh-CN" w:bidi="ar-SA"/>
              </w:rPr>
              <w:t>2</w:t>
            </w:r>
            <w:r>
              <w:rPr>
                <w:rFonts w:hint="eastAsia" w:ascii="仿宋_GB2312" w:eastAsia="仿宋_GB2312" w:cs="宋体"/>
                <w:b/>
                <w:bCs/>
                <w:color w:val="FF0000"/>
                <w:sz w:val="24"/>
                <w:szCs w:val="24"/>
                <w:lang w:eastAsia="zh-CN" w:bidi="ar-SA"/>
              </w:rPr>
              <w:t>）重点课题：至少完成下列研究任务之一</w:t>
            </w:r>
          </w:p>
          <w:p w14:paraId="5FBB7255">
            <w:pPr>
              <w:keepNext w:val="0"/>
              <w:keepLines w:val="0"/>
              <w:pageBreakBefore w:val="0"/>
              <w:widowControl w:val="0"/>
              <w:kinsoku/>
              <w:wordWrap/>
              <w:overflowPunct/>
              <w:topLinePunct w:val="0"/>
              <w:autoSpaceDE/>
              <w:autoSpaceDN/>
              <w:adjustRightInd/>
              <w:snapToGrid/>
              <w:ind w:firstLine="0" w:firstLineChars="0"/>
              <w:rPr>
                <w:rFonts w:hint="eastAsia" w:ascii="仿宋_GB2312" w:eastAsia="仿宋_GB2312" w:cs="宋体"/>
                <w:color w:val="FF0000"/>
                <w:sz w:val="24"/>
                <w:szCs w:val="24"/>
                <w:lang w:eastAsia="zh-CN" w:bidi="ar-SA"/>
              </w:rPr>
            </w:pPr>
            <w:r>
              <w:rPr>
                <w:rFonts w:hint="eastAsia" w:ascii="仿宋_GB2312" w:eastAsia="仿宋_GB2312" w:cs="宋体"/>
                <w:color w:val="FF0000"/>
                <w:sz w:val="24"/>
                <w:szCs w:val="24"/>
                <w:lang w:eastAsia="zh-CN" w:bidi="ar-SA"/>
              </w:rPr>
              <w:t>①完成重大课题研究任务之一的；</w:t>
            </w:r>
          </w:p>
          <w:p w14:paraId="607F9580">
            <w:pPr>
              <w:keepNext w:val="0"/>
              <w:keepLines w:val="0"/>
              <w:pageBreakBefore w:val="0"/>
              <w:widowControl w:val="0"/>
              <w:kinsoku/>
              <w:wordWrap/>
              <w:overflowPunct/>
              <w:topLinePunct w:val="0"/>
              <w:autoSpaceDE/>
              <w:autoSpaceDN/>
              <w:adjustRightInd/>
              <w:snapToGrid/>
              <w:ind w:firstLine="0" w:firstLineChars="0"/>
              <w:rPr>
                <w:rFonts w:hint="eastAsia" w:ascii="仿宋_GB2312" w:eastAsia="仿宋_GB2312" w:cs="宋体"/>
                <w:color w:val="FF0000"/>
                <w:sz w:val="24"/>
                <w:szCs w:val="24"/>
                <w:lang w:eastAsia="zh-CN" w:bidi="ar-SA"/>
              </w:rPr>
            </w:pPr>
            <w:r>
              <w:rPr>
                <w:rFonts w:hint="eastAsia" w:ascii="仿宋_GB2312" w:eastAsia="仿宋_GB2312" w:cs="宋体"/>
                <w:color w:val="FF0000"/>
                <w:sz w:val="24"/>
                <w:szCs w:val="24"/>
                <w:lang w:eastAsia="zh-CN" w:bidi="ar-SA"/>
              </w:rPr>
              <w:t>②呈报相关咨政报告获得贵州省委省政府主要领导或中央有关部门负责同志肯定性批示（圈阅除外）；</w:t>
            </w:r>
          </w:p>
          <w:p w14:paraId="1DD11457">
            <w:pPr>
              <w:keepNext w:val="0"/>
              <w:keepLines w:val="0"/>
              <w:pageBreakBefore w:val="0"/>
              <w:widowControl w:val="0"/>
              <w:kinsoku/>
              <w:wordWrap/>
              <w:overflowPunct/>
              <w:topLinePunct w:val="0"/>
              <w:autoSpaceDE/>
              <w:autoSpaceDN/>
              <w:adjustRightInd/>
              <w:snapToGrid/>
              <w:ind w:firstLine="0" w:firstLineChars="0"/>
              <w:rPr>
                <w:rFonts w:hint="eastAsia" w:ascii="仿宋_GB2312" w:eastAsia="仿宋_GB2312" w:cs="宋体"/>
                <w:color w:val="FF0000"/>
                <w:sz w:val="24"/>
                <w:szCs w:val="24"/>
                <w:lang w:eastAsia="zh-CN" w:bidi="ar-SA"/>
              </w:rPr>
            </w:pPr>
            <w:r>
              <w:rPr>
                <w:rFonts w:hint="eastAsia" w:ascii="仿宋_GB2312" w:eastAsia="仿宋_GB2312" w:cs="宋体"/>
                <w:color w:val="FF0000"/>
                <w:sz w:val="24"/>
                <w:szCs w:val="24"/>
                <w:lang w:eastAsia="zh-CN" w:bidi="ar-SA"/>
              </w:rPr>
              <w:t>③呈报相关咨政报告获得贵州省委省政府分管领导或中央有关部门分管同志肯定性批示（圈阅除外）；且须得到贵州省委省政府组成部门或中央有关部门司局认可采纳（须提供部门的认可采纳证明），取得一定的咨政、社会或经济效益；</w:t>
            </w:r>
          </w:p>
          <w:p w14:paraId="3D51F08D">
            <w:pPr>
              <w:keepNext w:val="0"/>
              <w:keepLines w:val="0"/>
              <w:pageBreakBefore w:val="0"/>
              <w:widowControl w:val="0"/>
              <w:kinsoku/>
              <w:wordWrap/>
              <w:overflowPunct/>
              <w:topLinePunct w:val="0"/>
              <w:autoSpaceDE/>
              <w:autoSpaceDN/>
              <w:adjustRightInd/>
              <w:snapToGrid/>
              <w:ind w:firstLine="0" w:firstLineChars="0"/>
              <w:rPr>
                <w:rFonts w:hint="eastAsia" w:ascii="仿宋_GB2312" w:eastAsia="仿宋_GB2312" w:cs="宋体"/>
                <w:color w:val="FF0000"/>
                <w:sz w:val="24"/>
                <w:szCs w:val="24"/>
                <w:lang w:eastAsia="zh-CN" w:bidi="ar-SA"/>
              </w:rPr>
            </w:pPr>
            <w:r>
              <w:rPr>
                <w:rFonts w:hint="eastAsia" w:ascii="仿宋_GB2312" w:eastAsia="仿宋_GB2312" w:cs="宋体"/>
                <w:color w:val="FF0000"/>
                <w:sz w:val="24"/>
                <w:szCs w:val="24"/>
                <w:lang w:eastAsia="zh-CN" w:bidi="ar-SA"/>
              </w:rPr>
              <w:t>④以课题名义在CSSCI来源期刊、CSSCI来源集刊、中科院SSCI/SCI二区来源期刊或《人民日报》《光明日报》《经济日报》或《中国社会科学报》（超2000字）上发表相关理论文章1篇以上（含），或有1篇以上（含）以课题名义发表的相关理论文章被《新华文摘》《中国人民大学复印报刊资料》全文转载；</w:t>
            </w:r>
          </w:p>
          <w:p w14:paraId="6AB29C32">
            <w:pPr>
              <w:keepNext w:val="0"/>
              <w:keepLines w:val="0"/>
              <w:pageBreakBefore w:val="0"/>
              <w:widowControl w:val="0"/>
              <w:kinsoku/>
              <w:wordWrap/>
              <w:overflowPunct/>
              <w:topLinePunct w:val="0"/>
              <w:autoSpaceDE/>
              <w:autoSpaceDN/>
              <w:adjustRightInd/>
              <w:snapToGrid/>
              <w:ind w:firstLine="0" w:firstLineChars="0"/>
              <w:rPr>
                <w:rFonts w:hint="eastAsia" w:ascii="仿宋_GB2312" w:eastAsia="仿宋_GB2312" w:cs="宋体"/>
                <w:color w:val="FF0000"/>
                <w:sz w:val="24"/>
                <w:szCs w:val="24"/>
                <w:lang w:eastAsia="zh-CN" w:bidi="ar-SA"/>
              </w:rPr>
            </w:pPr>
            <w:r>
              <w:rPr>
                <w:rFonts w:hint="eastAsia" w:ascii="仿宋_GB2312" w:eastAsia="仿宋_GB2312" w:cs="宋体"/>
                <w:color w:val="FF0000"/>
                <w:sz w:val="24"/>
                <w:szCs w:val="24"/>
                <w:lang w:eastAsia="zh-CN" w:bidi="ar-SA"/>
              </w:rPr>
              <w:t>⑤1篇以上（含）研究成果获得省部级以上（含）哲学社会科学优秀成果二等奖；</w:t>
            </w:r>
          </w:p>
          <w:p w14:paraId="482479A0">
            <w:pPr>
              <w:keepNext w:val="0"/>
              <w:keepLines w:val="0"/>
              <w:pageBreakBefore w:val="0"/>
              <w:widowControl w:val="0"/>
              <w:kinsoku/>
              <w:wordWrap/>
              <w:overflowPunct/>
              <w:topLinePunct w:val="0"/>
              <w:autoSpaceDE/>
              <w:autoSpaceDN/>
              <w:adjustRightInd/>
              <w:snapToGrid/>
              <w:ind w:firstLine="0" w:firstLineChars="0"/>
              <w:rPr>
                <w:rFonts w:hint="eastAsia" w:ascii="仿宋_GB2312" w:eastAsia="仿宋_GB2312" w:cs="宋体"/>
                <w:color w:val="FF0000"/>
                <w:sz w:val="24"/>
                <w:szCs w:val="24"/>
                <w:lang w:eastAsia="zh-CN" w:bidi="ar-SA"/>
              </w:rPr>
            </w:pPr>
            <w:r>
              <w:rPr>
                <w:rFonts w:hint="eastAsia" w:ascii="仿宋_GB2312" w:eastAsia="仿宋_GB2312" w:cs="宋体"/>
                <w:color w:val="FF0000"/>
                <w:sz w:val="24"/>
                <w:szCs w:val="24"/>
                <w:lang w:eastAsia="zh-CN" w:bidi="ar-SA"/>
              </w:rPr>
              <w:t>⑥在课题研究期限截止日期前，课题负责人以本课题选题（同一主题）申请国家级重点或一般项目并获立项1项以上（含）。</w:t>
            </w:r>
          </w:p>
          <w:p w14:paraId="784534A5">
            <w:pPr>
              <w:keepNext w:val="0"/>
              <w:keepLines w:val="0"/>
              <w:pageBreakBefore w:val="0"/>
              <w:widowControl w:val="0"/>
              <w:kinsoku/>
              <w:wordWrap/>
              <w:overflowPunct/>
              <w:topLinePunct w:val="0"/>
              <w:autoSpaceDE/>
              <w:autoSpaceDN/>
              <w:adjustRightInd/>
              <w:snapToGrid/>
              <w:ind w:firstLine="0" w:firstLineChars="0"/>
              <w:rPr>
                <w:rFonts w:hint="eastAsia" w:ascii="仿宋_GB2312" w:eastAsia="仿宋_GB2312" w:cs="宋体"/>
                <w:b/>
                <w:bCs/>
                <w:color w:val="FF0000"/>
                <w:sz w:val="24"/>
                <w:szCs w:val="24"/>
                <w:lang w:eastAsia="zh-CN" w:bidi="ar-SA"/>
              </w:rPr>
            </w:pPr>
            <w:r>
              <w:rPr>
                <w:rFonts w:hint="eastAsia" w:ascii="仿宋_GB2312" w:eastAsia="仿宋_GB2312" w:cs="宋体"/>
                <w:b/>
                <w:bCs/>
                <w:color w:val="FF0000"/>
                <w:sz w:val="24"/>
                <w:szCs w:val="24"/>
                <w:lang w:eastAsia="zh-CN" w:bidi="ar-SA"/>
              </w:rPr>
              <w:t>（</w:t>
            </w:r>
            <w:r>
              <w:rPr>
                <w:rFonts w:hint="eastAsia" w:ascii="仿宋_GB2312" w:eastAsia="仿宋_GB2312" w:cs="宋体"/>
                <w:b/>
                <w:bCs/>
                <w:color w:val="FF0000"/>
                <w:sz w:val="24"/>
                <w:szCs w:val="24"/>
                <w:lang w:val="en-US" w:eastAsia="zh-CN" w:bidi="ar-SA"/>
              </w:rPr>
              <w:t>3</w:t>
            </w:r>
            <w:r>
              <w:rPr>
                <w:rFonts w:hint="eastAsia" w:ascii="仿宋_GB2312" w:eastAsia="仿宋_GB2312" w:cs="宋体"/>
                <w:b/>
                <w:bCs/>
                <w:color w:val="FF0000"/>
                <w:sz w:val="24"/>
                <w:szCs w:val="24"/>
                <w:lang w:eastAsia="zh-CN" w:bidi="ar-SA"/>
              </w:rPr>
              <w:t>）一般课题：至少完成下列研究任务之一</w:t>
            </w:r>
          </w:p>
          <w:p w14:paraId="5937012D">
            <w:pPr>
              <w:keepNext w:val="0"/>
              <w:keepLines w:val="0"/>
              <w:pageBreakBefore w:val="0"/>
              <w:widowControl w:val="0"/>
              <w:kinsoku/>
              <w:wordWrap/>
              <w:overflowPunct/>
              <w:topLinePunct w:val="0"/>
              <w:autoSpaceDE/>
              <w:autoSpaceDN/>
              <w:adjustRightInd/>
              <w:snapToGrid/>
              <w:ind w:firstLine="0" w:firstLineChars="0"/>
              <w:rPr>
                <w:rFonts w:hint="eastAsia" w:ascii="仿宋_GB2312" w:eastAsia="仿宋_GB2312" w:cs="宋体"/>
                <w:color w:val="FF0000"/>
                <w:sz w:val="24"/>
                <w:szCs w:val="24"/>
                <w:lang w:eastAsia="zh-CN" w:bidi="ar-SA"/>
              </w:rPr>
            </w:pPr>
            <w:r>
              <w:rPr>
                <w:rFonts w:hint="eastAsia" w:ascii="仿宋_GB2312" w:eastAsia="仿宋_GB2312" w:cs="宋体"/>
                <w:color w:val="FF0000"/>
                <w:sz w:val="24"/>
                <w:szCs w:val="24"/>
                <w:lang w:eastAsia="zh-CN" w:bidi="ar-SA"/>
              </w:rPr>
              <w:t>①完成重大或重点课题研究任务之一的；</w:t>
            </w:r>
          </w:p>
          <w:p w14:paraId="51ADCDAA">
            <w:pPr>
              <w:keepNext w:val="0"/>
              <w:keepLines w:val="0"/>
              <w:pageBreakBefore w:val="0"/>
              <w:widowControl w:val="0"/>
              <w:kinsoku/>
              <w:wordWrap/>
              <w:overflowPunct/>
              <w:topLinePunct w:val="0"/>
              <w:autoSpaceDE/>
              <w:autoSpaceDN/>
              <w:adjustRightInd/>
              <w:snapToGrid/>
              <w:ind w:firstLine="0" w:firstLineChars="0"/>
              <w:rPr>
                <w:rFonts w:hint="eastAsia" w:ascii="仿宋_GB2312" w:eastAsia="仿宋_GB2312" w:cs="宋体"/>
                <w:color w:val="FF0000"/>
                <w:sz w:val="24"/>
                <w:szCs w:val="24"/>
                <w:lang w:eastAsia="zh-CN" w:bidi="ar-SA"/>
              </w:rPr>
            </w:pPr>
            <w:r>
              <w:rPr>
                <w:rFonts w:hint="eastAsia" w:ascii="仿宋_GB2312" w:eastAsia="仿宋_GB2312" w:cs="宋体"/>
                <w:color w:val="FF0000"/>
                <w:sz w:val="24"/>
                <w:szCs w:val="24"/>
                <w:lang w:eastAsia="zh-CN" w:bidi="ar-SA"/>
              </w:rPr>
              <w:t>②呈报相关咨政报告获得贵州省委省政府分管领导或中央有关部门分管同志肯定性批示（圈阅除外）；</w:t>
            </w:r>
          </w:p>
          <w:p w14:paraId="0FEA44B3">
            <w:pPr>
              <w:keepNext w:val="0"/>
              <w:keepLines w:val="0"/>
              <w:pageBreakBefore w:val="0"/>
              <w:widowControl w:val="0"/>
              <w:kinsoku/>
              <w:wordWrap/>
              <w:overflowPunct/>
              <w:topLinePunct w:val="0"/>
              <w:autoSpaceDE/>
              <w:autoSpaceDN/>
              <w:adjustRightInd/>
              <w:snapToGrid/>
              <w:ind w:firstLine="0" w:firstLineChars="0"/>
              <w:rPr>
                <w:rFonts w:hint="eastAsia" w:ascii="仿宋_GB2312" w:eastAsia="仿宋_GB2312" w:cs="宋体"/>
                <w:color w:val="FF0000"/>
                <w:sz w:val="24"/>
                <w:szCs w:val="24"/>
                <w:lang w:eastAsia="zh-CN" w:bidi="ar-SA"/>
              </w:rPr>
            </w:pPr>
            <w:r>
              <w:rPr>
                <w:rFonts w:hint="eastAsia" w:ascii="仿宋_GB2312" w:eastAsia="仿宋_GB2312" w:cs="宋体"/>
                <w:color w:val="FF0000"/>
                <w:sz w:val="24"/>
                <w:szCs w:val="24"/>
                <w:lang w:eastAsia="zh-CN" w:bidi="ar-SA"/>
              </w:rPr>
              <w:t>③研究成果得到贵州省委省政府组成部门或中央有关部门司局认可采纳（须提供部门的认可采纳证明），取得一定的咨政、社会或经济效益；</w:t>
            </w:r>
          </w:p>
          <w:p w14:paraId="1F973CFE">
            <w:pPr>
              <w:keepNext w:val="0"/>
              <w:keepLines w:val="0"/>
              <w:pageBreakBefore w:val="0"/>
              <w:widowControl w:val="0"/>
              <w:kinsoku/>
              <w:wordWrap/>
              <w:overflowPunct/>
              <w:topLinePunct w:val="0"/>
              <w:autoSpaceDE/>
              <w:autoSpaceDN/>
              <w:adjustRightInd/>
              <w:snapToGrid/>
              <w:ind w:firstLine="0" w:firstLineChars="0"/>
              <w:rPr>
                <w:rFonts w:hint="eastAsia" w:ascii="仿宋_GB2312" w:eastAsia="仿宋_GB2312" w:cs="宋体"/>
                <w:color w:val="FF0000"/>
                <w:sz w:val="24"/>
                <w:szCs w:val="24"/>
                <w:lang w:eastAsia="zh-CN" w:bidi="ar-SA"/>
              </w:rPr>
            </w:pPr>
            <w:r>
              <w:rPr>
                <w:rFonts w:hint="eastAsia" w:ascii="仿宋_GB2312" w:eastAsia="仿宋_GB2312" w:cs="宋体"/>
                <w:color w:val="FF0000"/>
                <w:sz w:val="24"/>
                <w:szCs w:val="24"/>
                <w:lang w:eastAsia="zh-CN" w:bidi="ar-SA"/>
              </w:rPr>
              <w:t>④以课题名义在CSSCI来源期刊（扩展版）、《中国社会科学报》（超1000字）、北大核心、AMI核心、中科院SSCI/SCI三区来源期刊上发表相关理论文章1篇以上（含），同时以课题名义在具有较高学术水平的学术期刊（至少7000字以上）、省级以上主要理论报刊或中科院SSCI/SCI四区来源期刊上发表相关理论文章1篇以上（含）；</w:t>
            </w:r>
          </w:p>
          <w:p w14:paraId="65812DDA">
            <w:pPr>
              <w:keepNext w:val="0"/>
              <w:keepLines w:val="0"/>
              <w:pageBreakBefore w:val="0"/>
              <w:widowControl w:val="0"/>
              <w:kinsoku/>
              <w:wordWrap/>
              <w:overflowPunct/>
              <w:topLinePunct w:val="0"/>
              <w:autoSpaceDE/>
              <w:autoSpaceDN/>
              <w:adjustRightInd/>
              <w:snapToGrid/>
              <w:ind w:firstLine="0" w:firstLineChars="0"/>
              <w:rPr>
                <w:rFonts w:hint="eastAsia" w:ascii="仿宋_GB2312" w:eastAsia="仿宋_GB2312" w:cs="宋体"/>
                <w:color w:val="FF0000"/>
                <w:sz w:val="24"/>
                <w:szCs w:val="24"/>
                <w:lang w:eastAsia="zh-CN" w:bidi="ar-SA"/>
              </w:rPr>
            </w:pPr>
            <w:r>
              <w:rPr>
                <w:rFonts w:hint="eastAsia" w:ascii="仿宋_GB2312" w:eastAsia="仿宋_GB2312" w:cs="宋体"/>
                <w:color w:val="FF0000"/>
                <w:sz w:val="24"/>
                <w:szCs w:val="24"/>
                <w:lang w:eastAsia="zh-CN" w:bidi="ar-SA"/>
              </w:rPr>
              <w:t>⑤以课题名义在具有较高学术水平的学术期刊（至少7000字）、省级以上主要理论报刊或中科院SSCI/SCI四区来源期刊上发表相关理论文章3篇以上（含）；</w:t>
            </w:r>
          </w:p>
          <w:p w14:paraId="0FC44602">
            <w:pPr>
              <w:keepNext w:val="0"/>
              <w:keepLines w:val="0"/>
              <w:pageBreakBefore w:val="0"/>
              <w:widowControl w:val="0"/>
              <w:kinsoku/>
              <w:wordWrap/>
              <w:overflowPunct/>
              <w:topLinePunct w:val="0"/>
              <w:autoSpaceDE/>
              <w:autoSpaceDN/>
              <w:adjustRightInd/>
              <w:snapToGrid/>
              <w:ind w:firstLine="0" w:firstLineChars="0"/>
              <w:rPr>
                <w:rFonts w:hint="eastAsia" w:ascii="仿宋_GB2312" w:eastAsia="仿宋_GB2312" w:cs="宋体"/>
                <w:color w:val="FF0000"/>
                <w:sz w:val="24"/>
                <w:szCs w:val="24"/>
                <w:lang w:eastAsia="zh-CN" w:bidi="ar-SA"/>
              </w:rPr>
            </w:pPr>
            <w:r>
              <w:rPr>
                <w:rFonts w:hint="eastAsia" w:ascii="仿宋_GB2312" w:eastAsia="仿宋_GB2312" w:cs="宋体"/>
                <w:color w:val="FF0000"/>
                <w:sz w:val="24"/>
                <w:szCs w:val="24"/>
                <w:lang w:eastAsia="zh-CN" w:bidi="ar-SA"/>
              </w:rPr>
              <w:t>⑥1篇以上（含）研究成果获得省部级以上（含）哲学社会科学优秀成果三等奖；</w:t>
            </w:r>
          </w:p>
          <w:p w14:paraId="1FEA2FF3">
            <w:pPr>
              <w:keepNext w:val="0"/>
              <w:keepLines w:val="0"/>
              <w:pageBreakBefore w:val="0"/>
              <w:widowControl w:val="0"/>
              <w:kinsoku/>
              <w:wordWrap/>
              <w:overflowPunct/>
              <w:topLinePunct w:val="0"/>
              <w:autoSpaceDE/>
              <w:autoSpaceDN/>
              <w:adjustRightInd/>
              <w:snapToGrid/>
              <w:ind w:firstLine="0" w:firstLineChars="0"/>
              <w:rPr>
                <w:rFonts w:hint="eastAsia" w:ascii="仿宋_GB2312" w:eastAsia="仿宋_GB2312" w:cs="宋体"/>
                <w:color w:val="FF0000"/>
                <w:sz w:val="24"/>
                <w:szCs w:val="24"/>
                <w:lang w:eastAsia="zh-CN" w:bidi="ar-SA"/>
              </w:rPr>
            </w:pPr>
            <w:r>
              <w:rPr>
                <w:rFonts w:hint="eastAsia" w:ascii="仿宋_GB2312" w:eastAsia="仿宋_GB2312" w:cs="宋体"/>
                <w:color w:val="FF0000"/>
                <w:sz w:val="24"/>
                <w:szCs w:val="24"/>
                <w:lang w:eastAsia="zh-CN" w:bidi="ar-SA"/>
              </w:rPr>
              <w:t>⑦在课题研究期限截止日期前，课题负责人以本课题选题（同一主题）申请国家级一般或后期资助项目并获立项1项以上（含）。</w:t>
            </w:r>
          </w:p>
          <w:p w14:paraId="3247F3F1">
            <w:pPr>
              <w:keepNext w:val="0"/>
              <w:keepLines w:val="0"/>
              <w:pageBreakBefore w:val="0"/>
              <w:widowControl w:val="0"/>
              <w:kinsoku/>
              <w:wordWrap/>
              <w:overflowPunct/>
              <w:topLinePunct w:val="0"/>
              <w:autoSpaceDE/>
              <w:autoSpaceDN/>
              <w:adjustRightInd/>
              <w:snapToGrid/>
              <w:ind w:firstLine="0" w:firstLineChars="0"/>
              <w:rPr>
                <w:rFonts w:hint="eastAsia" w:ascii="仿宋_GB2312" w:eastAsia="仿宋_GB2312" w:cs="宋体"/>
                <w:b/>
                <w:bCs/>
                <w:color w:val="FF0000"/>
                <w:sz w:val="24"/>
                <w:szCs w:val="24"/>
                <w:lang w:eastAsia="zh-CN" w:bidi="ar-SA"/>
              </w:rPr>
            </w:pPr>
            <w:r>
              <w:rPr>
                <w:rFonts w:hint="eastAsia" w:ascii="仿宋_GB2312" w:eastAsia="仿宋_GB2312" w:cs="宋体"/>
                <w:b/>
                <w:bCs/>
                <w:color w:val="FF0000"/>
                <w:sz w:val="24"/>
                <w:szCs w:val="24"/>
                <w:lang w:eastAsia="zh-CN" w:bidi="ar-SA"/>
              </w:rPr>
              <w:t>（</w:t>
            </w:r>
            <w:r>
              <w:rPr>
                <w:rFonts w:hint="eastAsia" w:ascii="仿宋_GB2312" w:eastAsia="仿宋_GB2312" w:cs="宋体"/>
                <w:b/>
                <w:bCs/>
                <w:color w:val="FF0000"/>
                <w:sz w:val="24"/>
                <w:szCs w:val="24"/>
                <w:lang w:val="en-US" w:eastAsia="zh-CN" w:bidi="ar-SA"/>
              </w:rPr>
              <w:t>4</w:t>
            </w:r>
            <w:r>
              <w:rPr>
                <w:rFonts w:hint="eastAsia" w:ascii="仿宋_GB2312" w:eastAsia="仿宋_GB2312" w:cs="宋体"/>
                <w:b/>
                <w:bCs/>
                <w:color w:val="FF0000"/>
                <w:sz w:val="24"/>
                <w:szCs w:val="24"/>
                <w:lang w:eastAsia="zh-CN" w:bidi="ar-SA"/>
              </w:rPr>
              <w:t>）青年课题：至少完成下列研究任务之一</w:t>
            </w:r>
          </w:p>
          <w:p w14:paraId="48A7F39D">
            <w:pPr>
              <w:keepNext w:val="0"/>
              <w:keepLines w:val="0"/>
              <w:pageBreakBefore w:val="0"/>
              <w:widowControl w:val="0"/>
              <w:kinsoku/>
              <w:wordWrap/>
              <w:overflowPunct/>
              <w:topLinePunct w:val="0"/>
              <w:autoSpaceDE/>
              <w:autoSpaceDN/>
              <w:adjustRightInd/>
              <w:snapToGrid/>
              <w:ind w:firstLine="0" w:firstLineChars="0"/>
              <w:rPr>
                <w:rFonts w:hint="eastAsia" w:ascii="仿宋_GB2312" w:eastAsia="仿宋_GB2312" w:cs="宋体"/>
                <w:color w:val="FF0000"/>
                <w:sz w:val="24"/>
                <w:szCs w:val="24"/>
                <w:lang w:eastAsia="zh-CN" w:bidi="ar-SA"/>
              </w:rPr>
            </w:pPr>
            <w:r>
              <w:rPr>
                <w:rFonts w:hint="eastAsia" w:ascii="仿宋_GB2312" w:eastAsia="仿宋_GB2312" w:cs="宋体"/>
                <w:color w:val="FF0000"/>
                <w:sz w:val="24"/>
                <w:szCs w:val="24"/>
                <w:lang w:eastAsia="zh-CN" w:bidi="ar-SA"/>
              </w:rPr>
              <w:t>①完成重大、重点或一般课题研究任务之一的；</w:t>
            </w:r>
          </w:p>
          <w:p w14:paraId="03C96EF3">
            <w:pPr>
              <w:keepNext w:val="0"/>
              <w:keepLines w:val="0"/>
              <w:pageBreakBefore w:val="0"/>
              <w:widowControl w:val="0"/>
              <w:kinsoku/>
              <w:wordWrap/>
              <w:overflowPunct/>
              <w:topLinePunct w:val="0"/>
              <w:autoSpaceDE/>
              <w:autoSpaceDN/>
              <w:adjustRightInd/>
              <w:snapToGrid/>
              <w:ind w:firstLine="0" w:firstLineChars="0"/>
              <w:rPr>
                <w:rFonts w:hint="eastAsia" w:ascii="仿宋_GB2312" w:eastAsia="仿宋_GB2312" w:cs="宋体"/>
                <w:color w:val="FF0000"/>
                <w:sz w:val="24"/>
                <w:szCs w:val="24"/>
                <w:lang w:eastAsia="zh-CN" w:bidi="ar-SA"/>
              </w:rPr>
            </w:pPr>
            <w:r>
              <w:rPr>
                <w:rFonts w:hint="eastAsia" w:ascii="仿宋_GB2312" w:eastAsia="仿宋_GB2312" w:cs="宋体"/>
                <w:color w:val="FF0000"/>
                <w:sz w:val="24"/>
                <w:szCs w:val="24"/>
                <w:lang w:eastAsia="zh-CN" w:bidi="ar-SA"/>
              </w:rPr>
              <w:t>②呈报相关咨政报告获得省部级以上（含）领导肯定性批示（圈阅除外）；</w:t>
            </w:r>
          </w:p>
          <w:p w14:paraId="7826391F">
            <w:pPr>
              <w:keepNext w:val="0"/>
              <w:keepLines w:val="0"/>
              <w:pageBreakBefore w:val="0"/>
              <w:widowControl w:val="0"/>
              <w:kinsoku/>
              <w:wordWrap/>
              <w:overflowPunct/>
              <w:topLinePunct w:val="0"/>
              <w:autoSpaceDE/>
              <w:autoSpaceDN/>
              <w:adjustRightInd/>
              <w:snapToGrid/>
              <w:ind w:firstLine="0" w:firstLineChars="0"/>
              <w:rPr>
                <w:rFonts w:hint="eastAsia" w:ascii="仿宋_GB2312" w:eastAsia="仿宋_GB2312" w:cs="宋体"/>
                <w:color w:val="FF0000"/>
                <w:sz w:val="24"/>
                <w:szCs w:val="24"/>
                <w:lang w:eastAsia="zh-CN" w:bidi="ar-SA"/>
              </w:rPr>
            </w:pPr>
            <w:r>
              <w:rPr>
                <w:rFonts w:hint="eastAsia" w:ascii="仿宋_GB2312" w:eastAsia="仿宋_GB2312" w:cs="宋体"/>
                <w:color w:val="FF0000"/>
                <w:sz w:val="24"/>
                <w:szCs w:val="24"/>
                <w:lang w:eastAsia="zh-CN" w:bidi="ar-SA"/>
              </w:rPr>
              <w:t>③研究成果提出的理论观点、政策建议被地厅级以上实际工作部门采纳吸收（须提供部门的认可采纳证明）；</w:t>
            </w:r>
          </w:p>
          <w:p w14:paraId="5B8071B7">
            <w:pPr>
              <w:keepNext w:val="0"/>
              <w:keepLines w:val="0"/>
              <w:pageBreakBefore w:val="0"/>
              <w:widowControl w:val="0"/>
              <w:kinsoku/>
              <w:wordWrap/>
              <w:overflowPunct/>
              <w:topLinePunct w:val="0"/>
              <w:autoSpaceDE/>
              <w:autoSpaceDN/>
              <w:adjustRightInd/>
              <w:snapToGrid/>
              <w:ind w:firstLine="0" w:firstLineChars="0"/>
              <w:rPr>
                <w:rFonts w:hint="eastAsia" w:ascii="仿宋_GB2312" w:eastAsia="仿宋_GB2312" w:cs="宋体"/>
                <w:color w:val="FF0000"/>
                <w:sz w:val="24"/>
                <w:szCs w:val="24"/>
                <w:lang w:eastAsia="zh-CN" w:bidi="ar-SA"/>
              </w:rPr>
            </w:pPr>
            <w:r>
              <w:rPr>
                <w:rFonts w:hint="eastAsia" w:ascii="仿宋_GB2312" w:eastAsia="仿宋_GB2312" w:cs="宋体"/>
                <w:color w:val="FF0000"/>
                <w:sz w:val="24"/>
                <w:szCs w:val="24"/>
                <w:lang w:eastAsia="zh-CN" w:bidi="ar-SA"/>
              </w:rPr>
              <w:t>④1篇以上（含）研究成果获得省部级以上（含）哲学社会科学优秀成果奖；</w:t>
            </w:r>
          </w:p>
          <w:p w14:paraId="34C9704C">
            <w:pPr>
              <w:keepNext w:val="0"/>
              <w:keepLines w:val="0"/>
              <w:pageBreakBefore w:val="0"/>
              <w:widowControl w:val="0"/>
              <w:kinsoku/>
              <w:wordWrap/>
              <w:overflowPunct/>
              <w:topLinePunct w:val="0"/>
              <w:autoSpaceDE/>
              <w:autoSpaceDN/>
              <w:adjustRightInd/>
              <w:snapToGrid/>
              <w:ind w:firstLine="0" w:firstLineChars="0"/>
              <w:rPr>
                <w:rFonts w:hint="eastAsia" w:ascii="仿宋_GB2312" w:eastAsia="仿宋_GB2312" w:cs="宋体"/>
                <w:color w:val="FF0000"/>
                <w:sz w:val="24"/>
                <w:szCs w:val="24"/>
                <w:lang w:val="en-US" w:eastAsia="zh-CN" w:bidi="ar-SA"/>
              </w:rPr>
            </w:pPr>
            <w:r>
              <w:rPr>
                <w:rFonts w:hint="eastAsia" w:ascii="仿宋_GB2312" w:eastAsia="仿宋_GB2312" w:cs="宋体"/>
                <w:color w:val="FF0000"/>
                <w:sz w:val="24"/>
                <w:szCs w:val="24"/>
                <w:lang w:eastAsia="zh-CN" w:bidi="ar-SA"/>
              </w:rPr>
              <w:t>⑤在课题研究期限截止日期前，以本课题选题（同一主题）申请国家级项目并获立项1项以上（含）。</w:t>
            </w:r>
          </w:p>
          <w:p w14:paraId="0180C083">
            <w:pPr>
              <w:ind w:firstLine="0" w:firstLineChars="0"/>
              <w:rPr>
                <w:rFonts w:hint="eastAsia" w:ascii="仿宋_GB2312" w:hAnsi="Times New Roman" w:eastAsia="仿宋_GB2312" w:cs="宋体"/>
                <w:color w:val="FF0000"/>
                <w:sz w:val="24"/>
                <w:szCs w:val="24"/>
                <w:lang w:bidi="ar-SA"/>
              </w:rPr>
            </w:pPr>
            <w:r>
              <w:rPr>
                <w:rFonts w:hint="eastAsia" w:ascii="仿宋_GB2312" w:hAnsi="Times New Roman" w:eastAsia="仿宋_GB2312" w:cs="宋体"/>
                <w:color w:val="FF0000"/>
                <w:sz w:val="24"/>
                <w:szCs w:val="24"/>
                <w:lang w:val="en-US" w:eastAsia="zh-CN" w:bidi="ar-SA"/>
              </w:rPr>
              <w:t>2.</w:t>
            </w:r>
            <w:r>
              <w:rPr>
                <w:rFonts w:hint="eastAsia" w:ascii="仿宋_GB2312" w:hAnsi="Times New Roman" w:eastAsia="仿宋_GB2312" w:cs="宋体"/>
                <w:color w:val="FF0000"/>
                <w:sz w:val="24"/>
                <w:szCs w:val="24"/>
                <w:lang w:bidi="ar-SA"/>
              </w:rPr>
              <w:t>宣传转化</w:t>
            </w:r>
          </w:p>
          <w:p w14:paraId="3A2D9A6D">
            <w:pPr>
              <w:ind w:firstLine="0" w:firstLineChars="0"/>
              <w:rPr>
                <w:rFonts w:hint="default" w:ascii="仿宋_GB2312" w:hAnsi="Times New Roman" w:eastAsia="仿宋_GB2312" w:cs="宋体"/>
                <w:color w:val="FF0000"/>
                <w:sz w:val="24"/>
                <w:szCs w:val="24"/>
                <w:lang w:val="en-US" w:eastAsia="zh-CN" w:bidi="ar-SA"/>
              </w:rPr>
            </w:pPr>
            <w:r>
              <w:rPr>
                <w:rFonts w:hint="eastAsia" w:ascii="仿宋_GB2312" w:hAnsi="Times New Roman" w:eastAsia="仿宋_GB2312" w:cs="宋体"/>
                <w:color w:val="FF0000"/>
                <w:sz w:val="24"/>
                <w:szCs w:val="24"/>
                <w:lang w:val="en-US" w:eastAsia="zh-CN" w:bidi="ar-SA"/>
              </w:rPr>
              <w:t>3.</w:t>
            </w:r>
            <w:r>
              <w:rPr>
                <w:rFonts w:hint="eastAsia" w:ascii="仿宋_GB2312" w:hAnsi="Times New Roman" w:eastAsia="仿宋_GB2312" w:cs="宋体"/>
                <w:color w:val="FF0000"/>
                <w:sz w:val="24"/>
                <w:szCs w:val="24"/>
                <w:lang w:bidi="ar-SA"/>
              </w:rPr>
              <w:t>预期学术价值和社会效益</w:t>
            </w:r>
          </w:p>
          <w:p w14:paraId="4E229646">
            <w:pPr>
              <w:keepNext w:val="0"/>
              <w:keepLines w:val="0"/>
              <w:pageBreakBefore w:val="0"/>
              <w:widowControl/>
              <w:kinsoku/>
              <w:wordWrap/>
              <w:overflowPunct/>
              <w:topLinePunct w:val="0"/>
              <w:autoSpaceDE/>
              <w:autoSpaceDN/>
              <w:bidi w:val="0"/>
              <w:adjustRightInd/>
              <w:snapToGrid/>
              <w:spacing w:line="400" w:lineRule="exact"/>
              <w:ind w:left="2203" w:leftChars="182" w:right="0" w:hanging="1821" w:hangingChars="756"/>
              <w:textAlignment w:val="auto"/>
              <w:outlineLvl w:val="9"/>
              <w:rPr>
                <w:rFonts w:hint="eastAsia" w:ascii="宋体"/>
                <w:sz w:val="24"/>
                <w:szCs w:val="24"/>
              </w:rPr>
            </w:pPr>
            <w:r>
              <w:rPr>
                <w:rFonts w:hint="eastAsia" w:ascii="宋体"/>
                <w:b/>
                <w:sz w:val="24"/>
                <w:szCs w:val="24"/>
                <w:lang w:eastAsia="zh-CN"/>
              </w:rPr>
              <w:t>六、</w:t>
            </w:r>
            <w:r>
              <w:rPr>
                <w:rFonts w:hint="eastAsia" w:ascii="宋体"/>
                <w:b/>
                <w:sz w:val="24"/>
                <w:szCs w:val="24"/>
              </w:rPr>
              <w:t xml:space="preserve">[参考文献]  </w:t>
            </w:r>
            <w:r>
              <w:rPr>
                <w:rFonts w:hint="eastAsia" w:ascii="宋体"/>
                <w:color w:val="000000"/>
                <w:sz w:val="24"/>
                <w:szCs w:val="24"/>
              </w:rPr>
              <w:t>开展本课题研究的主要中外参考文献。（略写）</w:t>
            </w:r>
          </w:p>
          <w:p w14:paraId="17A340A0">
            <w:pPr>
              <w:keepNext w:val="0"/>
              <w:keepLines w:val="0"/>
              <w:pageBreakBefore w:val="0"/>
              <w:widowControl/>
              <w:kinsoku/>
              <w:wordWrap/>
              <w:overflowPunct/>
              <w:topLinePunct w:val="0"/>
              <w:autoSpaceDE/>
              <w:autoSpaceDN/>
              <w:bidi w:val="0"/>
              <w:adjustRightInd/>
              <w:snapToGrid/>
              <w:spacing w:line="400" w:lineRule="exact"/>
              <w:ind w:left="0" w:leftChars="0" w:firstLine="0" w:firstLineChars="0"/>
              <w:textAlignment w:val="auto"/>
              <w:outlineLvl w:val="9"/>
              <w:rPr>
                <w:rFonts w:hint="eastAsia" w:ascii="仿宋_GB2312" w:eastAsia="仿宋_GB2312" w:cs="宋体"/>
                <w:color w:val="FF0000"/>
                <w:sz w:val="24"/>
                <w:szCs w:val="24"/>
                <w:lang w:bidi="ar-SA"/>
              </w:rPr>
            </w:pPr>
            <w:r>
              <w:rPr>
                <w:rFonts w:hint="eastAsia" w:ascii="仿宋_GB2312" w:eastAsia="仿宋_GB2312" w:cs="宋体"/>
                <w:color w:val="FF0000"/>
                <w:sz w:val="24"/>
                <w:szCs w:val="24"/>
                <w:lang w:bidi="ar-SA"/>
              </w:rPr>
              <w:t>1.按序列出最直接相关的、具权威代表性的国内外参考文献，尽量不遗漏著名学者最新推出的或最权威的著作</w:t>
            </w:r>
            <w:r>
              <w:rPr>
                <w:rFonts w:hint="eastAsia" w:ascii="仿宋_GB2312" w:eastAsia="仿宋_GB2312" w:cs="宋体"/>
                <w:color w:val="FF0000"/>
                <w:sz w:val="24"/>
                <w:szCs w:val="24"/>
                <w:lang w:eastAsia="zh-CN" w:bidi="ar-SA"/>
              </w:rPr>
              <w:t>；建议英文文献在前，中文文献在后</w:t>
            </w:r>
            <w:r>
              <w:rPr>
                <w:rFonts w:hint="eastAsia" w:ascii="仿宋_GB2312" w:eastAsia="仿宋_GB2312" w:cs="宋体"/>
                <w:color w:val="FF0000"/>
                <w:sz w:val="24"/>
                <w:szCs w:val="24"/>
                <w:lang w:bidi="ar-SA"/>
              </w:rPr>
              <w:t>。</w:t>
            </w:r>
          </w:p>
          <w:p w14:paraId="316635D2">
            <w:pPr>
              <w:keepNext w:val="0"/>
              <w:keepLines w:val="0"/>
              <w:pageBreakBefore w:val="0"/>
              <w:widowControl/>
              <w:kinsoku/>
              <w:wordWrap/>
              <w:overflowPunct/>
              <w:topLinePunct w:val="0"/>
              <w:autoSpaceDE/>
              <w:autoSpaceDN/>
              <w:bidi w:val="0"/>
              <w:adjustRightInd/>
              <w:snapToGrid/>
              <w:spacing w:line="400" w:lineRule="exact"/>
              <w:ind w:left="0" w:leftChars="0" w:firstLine="0" w:firstLineChars="0"/>
              <w:textAlignment w:val="auto"/>
              <w:outlineLvl w:val="9"/>
              <w:rPr>
                <w:rFonts w:hint="eastAsia" w:ascii="仿宋_GB2312" w:eastAsia="仿宋_GB2312" w:cs="宋体"/>
                <w:color w:val="FF0000"/>
                <w:sz w:val="24"/>
                <w:szCs w:val="24"/>
                <w:lang w:bidi="ar-SA"/>
              </w:rPr>
            </w:pPr>
            <w:r>
              <w:rPr>
                <w:rFonts w:hint="eastAsia" w:ascii="仿宋_GB2312" w:eastAsia="仿宋_GB2312" w:cs="宋体"/>
                <w:color w:val="FF0000"/>
                <w:sz w:val="24"/>
                <w:szCs w:val="24"/>
                <w:lang w:bidi="ar-SA"/>
              </w:rPr>
              <w:t>2.参考文献没有数量限制，选择最有份量的，既体现研究实力，又避免占用太多字数。</w:t>
            </w:r>
          </w:p>
          <w:p w14:paraId="01D6198A">
            <w:pPr>
              <w:keepNext w:val="0"/>
              <w:keepLines w:val="0"/>
              <w:pageBreakBefore w:val="0"/>
              <w:widowControl/>
              <w:kinsoku/>
              <w:wordWrap/>
              <w:overflowPunct/>
              <w:topLinePunct w:val="0"/>
              <w:autoSpaceDE/>
              <w:autoSpaceDN/>
              <w:bidi w:val="0"/>
              <w:adjustRightInd/>
              <w:snapToGrid/>
              <w:spacing w:line="400" w:lineRule="exact"/>
              <w:ind w:left="0" w:leftChars="0" w:firstLine="0" w:firstLineChars="0"/>
              <w:textAlignment w:val="auto"/>
              <w:outlineLvl w:val="9"/>
              <w:rPr>
                <w:rFonts w:hint="eastAsia" w:ascii="仿宋_GB2312" w:eastAsia="仿宋_GB2312" w:cs="宋体"/>
                <w:color w:val="FF0000"/>
                <w:sz w:val="24"/>
                <w:szCs w:val="24"/>
                <w:lang w:bidi="ar-SA"/>
              </w:rPr>
            </w:pPr>
            <w:r>
              <w:rPr>
                <w:rFonts w:hint="eastAsia" w:ascii="仿宋_GB2312" w:eastAsia="仿宋_GB2312" w:cs="宋体"/>
                <w:color w:val="FF0000"/>
                <w:sz w:val="24"/>
                <w:szCs w:val="24"/>
                <w:lang w:bidi="ar-SA"/>
              </w:rPr>
              <w:t>3.申请人的前期成果不能列入参考文献。</w:t>
            </w:r>
          </w:p>
          <w:p w14:paraId="7229EB5F">
            <w:pPr>
              <w:spacing w:line="400" w:lineRule="exact"/>
              <w:ind w:left="0" w:leftChars="0" w:firstLine="0" w:firstLineChars="0"/>
              <w:rPr>
                <w:rFonts w:ascii="宋体"/>
                <w:color w:val="000000"/>
                <w:szCs w:val="21"/>
              </w:rPr>
            </w:pPr>
            <w:r>
              <w:rPr>
                <w:rFonts w:hint="eastAsia" w:ascii="黑体" w:hAnsi="黑体" w:eastAsia="黑体" w:cs="黑体"/>
                <w:b/>
                <w:bCs/>
                <w:color w:val="FF0000"/>
                <w:sz w:val="24"/>
                <w:szCs w:val="24"/>
                <w:lang w:val="en-US" w:eastAsia="zh-CN" w:bidi="ar-SA"/>
              </w:rPr>
              <w:t>特别提醒：本栏内容与《活页》内容应一致。</w:t>
            </w:r>
          </w:p>
        </w:tc>
      </w:tr>
    </w:tbl>
    <w:p w14:paraId="657F04A1">
      <w:pPr>
        <w:rPr>
          <w:rFonts w:hint="eastAsia" w:eastAsia="黑体"/>
          <w:color w:val="000000"/>
          <w:sz w:val="32"/>
        </w:rPr>
      </w:pPr>
      <w:r>
        <w:rPr>
          <w:rFonts w:hint="eastAsia" w:eastAsia="黑体"/>
          <w:color w:val="000000"/>
          <w:sz w:val="32"/>
        </w:rPr>
        <w:br w:type="page"/>
      </w:r>
    </w:p>
    <w:p w14:paraId="4405EE3B">
      <w:pPr>
        <w:rPr>
          <w:rFonts w:ascii="楷体_GB2312" w:eastAsia="楷体_GB2312"/>
          <w:color w:val="000000"/>
        </w:rPr>
      </w:pPr>
      <w:r>
        <w:rPr>
          <w:rFonts w:hint="eastAsia" w:eastAsia="黑体"/>
          <w:color w:val="000000"/>
          <w:sz w:val="32"/>
        </w:rPr>
        <w:t>三、研究基础</w:t>
      </w:r>
    </w:p>
    <w:tbl>
      <w:tblPr>
        <w:tblStyle w:val="10"/>
        <w:tblW w:w="0" w:type="auto"/>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9540"/>
      </w:tblGrid>
      <w:tr w14:paraId="632CACD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1814" w:hRule="atLeast"/>
          <w:jc w:val="center"/>
        </w:trPr>
        <w:tc>
          <w:tcPr>
            <w:tcW w:w="9540" w:type="dxa"/>
          </w:tcPr>
          <w:p w14:paraId="400A5AE7">
            <w:pPr>
              <w:spacing w:before="156" w:beforeLines="50"/>
              <w:ind w:firstLine="422" w:firstLineChars="200"/>
              <w:rPr>
                <w:rFonts w:ascii="宋体"/>
                <w:b/>
                <w:color w:val="000000"/>
                <w:szCs w:val="21"/>
              </w:rPr>
            </w:pPr>
            <w:r>
              <w:rPr>
                <w:rFonts w:hint="eastAsia" w:ascii="宋体"/>
                <w:b/>
                <w:color w:val="000000"/>
                <w:szCs w:val="21"/>
              </w:rPr>
              <w:t>本表参照以下提纲撰写，要求填写内容真实准确。</w:t>
            </w:r>
          </w:p>
          <w:p w14:paraId="63114EE5">
            <w:pPr>
              <w:spacing w:before="156" w:beforeLines="50" w:line="400" w:lineRule="exact"/>
              <w:ind w:left="0" w:right="74" w:firstLine="0"/>
              <w:jc w:val="left"/>
              <w:rPr>
                <w:rFonts w:ascii="宋体"/>
                <w:color w:val="000000"/>
                <w:sz w:val="24"/>
                <w:szCs w:val="24"/>
              </w:rPr>
            </w:pPr>
            <w:r>
              <w:rPr>
                <w:rFonts w:hint="eastAsia" w:ascii="宋体"/>
                <w:b/>
                <w:bCs/>
                <w:color w:val="000000"/>
                <w:sz w:val="24"/>
                <w:szCs w:val="24"/>
                <w:lang w:val="en-US" w:eastAsia="zh-CN"/>
              </w:rPr>
              <w:t xml:space="preserve">    </w:t>
            </w:r>
            <w:r>
              <w:rPr>
                <w:rFonts w:hint="eastAsia" w:ascii="宋体"/>
                <w:b/>
                <w:bCs/>
                <w:color w:val="000000"/>
                <w:sz w:val="24"/>
                <w:szCs w:val="24"/>
              </w:rPr>
              <w:t>1．</w:t>
            </w:r>
            <w:r>
              <w:rPr>
                <w:rFonts w:hint="eastAsia" w:ascii="宋体"/>
                <w:b/>
                <w:color w:val="000000"/>
                <w:sz w:val="24"/>
                <w:szCs w:val="24"/>
              </w:rPr>
              <w:t>[学术简历]</w:t>
            </w:r>
            <w:r>
              <w:rPr>
                <w:rFonts w:hint="eastAsia" w:ascii="宋体"/>
                <w:color w:val="000000"/>
                <w:sz w:val="24"/>
                <w:szCs w:val="24"/>
              </w:rPr>
              <w:t xml:space="preserve">  申请人主要学术简历</w:t>
            </w:r>
            <w:r>
              <w:rPr>
                <w:rFonts w:hint="eastAsia" w:ascii="宋体"/>
                <w:color w:val="000000"/>
                <w:sz w:val="24"/>
                <w:szCs w:val="24"/>
                <w:lang w:eastAsia="zh-CN"/>
              </w:rPr>
              <w:t>、学术兼职</w:t>
            </w:r>
            <w:r>
              <w:rPr>
                <w:rFonts w:hint="eastAsia" w:ascii="宋体"/>
                <w:color w:val="000000"/>
                <w:sz w:val="24"/>
                <w:szCs w:val="24"/>
              </w:rPr>
              <w:t>，在相关研究领域的学术积累和贡献等。</w:t>
            </w:r>
          </w:p>
          <w:p w14:paraId="002D7135">
            <w:pPr>
              <w:spacing w:line="420" w:lineRule="exact"/>
              <w:ind w:left="0" w:right="74" w:firstLine="482" w:firstLineChars="200"/>
              <w:jc w:val="both"/>
              <w:rPr>
                <w:rFonts w:ascii="宋体"/>
                <w:color w:val="000000"/>
                <w:sz w:val="24"/>
                <w:szCs w:val="24"/>
              </w:rPr>
            </w:pPr>
            <w:r>
              <w:rPr>
                <w:rFonts w:hint="eastAsia" w:ascii="宋体"/>
                <w:b/>
                <w:bCs/>
                <w:color w:val="000000"/>
                <w:sz w:val="24"/>
                <w:szCs w:val="24"/>
              </w:rPr>
              <w:t>2．</w:t>
            </w:r>
            <w:r>
              <w:rPr>
                <w:rFonts w:hint="eastAsia" w:ascii="宋体"/>
                <w:b/>
                <w:color w:val="000000"/>
                <w:sz w:val="24"/>
                <w:szCs w:val="24"/>
              </w:rPr>
              <w:t xml:space="preserve">[前期成果]  </w:t>
            </w:r>
            <w:r>
              <w:rPr>
                <w:rFonts w:hint="eastAsia" w:ascii="宋体"/>
                <w:color w:val="000000"/>
                <w:sz w:val="24"/>
                <w:szCs w:val="24"/>
              </w:rPr>
              <w:t>申请人前期相关代表性研究成果</w:t>
            </w:r>
            <w:r>
              <w:rPr>
                <w:rFonts w:hint="default" w:ascii="Times New Roman" w:hAnsi="Times New Roman" w:cs="Times New Roman"/>
                <w:color w:val="000000"/>
                <w:sz w:val="22"/>
                <w:szCs w:val="22"/>
              </w:rPr>
              <w:t>、核心观点</w:t>
            </w:r>
            <w:r>
              <w:rPr>
                <w:rFonts w:hint="eastAsia" w:ascii="Times New Roman" w:hAnsi="Times New Roman" w:cs="Times New Roman"/>
                <w:color w:val="000000"/>
                <w:sz w:val="22"/>
                <w:szCs w:val="22"/>
                <w:lang w:eastAsia="zh-CN"/>
              </w:rPr>
              <w:t>及社会评价</w:t>
            </w:r>
            <w:r>
              <w:rPr>
                <w:rFonts w:hint="default" w:ascii="Times New Roman" w:hAnsi="Times New Roman" w:cs="Times New Roman"/>
                <w:color w:val="000000"/>
                <w:sz w:val="22"/>
                <w:szCs w:val="22"/>
              </w:rPr>
              <w:t>等。〔前期相关</w:t>
            </w:r>
            <w:r>
              <w:rPr>
                <w:rFonts w:hint="eastAsia" w:ascii="宋体" w:hAnsi="Times New Roman" w:cs="Times New Roman"/>
                <w:color w:val="000000"/>
                <w:sz w:val="24"/>
                <w:szCs w:val="24"/>
              </w:rPr>
              <w:t>代表性研究成果限</w:t>
            </w:r>
            <w:r>
              <w:rPr>
                <w:rFonts w:hint="eastAsia" w:ascii="宋体" w:hAnsi="Times New Roman" w:cs="Times New Roman"/>
                <w:color w:val="000000"/>
                <w:sz w:val="24"/>
                <w:szCs w:val="24"/>
                <w:lang w:eastAsia="zh-CN"/>
              </w:rPr>
              <w:t>填</w:t>
            </w:r>
            <w:r>
              <w:rPr>
                <w:rFonts w:hint="eastAsia" w:ascii="宋体" w:hAnsi="Times New Roman" w:cs="Times New Roman"/>
                <w:color w:val="000000"/>
                <w:sz w:val="24"/>
                <w:szCs w:val="24"/>
              </w:rPr>
              <w:t>5项，</w:t>
            </w:r>
            <w:r>
              <w:rPr>
                <w:rFonts w:hint="eastAsia" w:ascii="宋体" w:hAnsi="Times New Roman" w:cs="Times New Roman"/>
                <w:color w:val="000000"/>
                <w:sz w:val="24"/>
                <w:szCs w:val="24"/>
                <w:lang w:eastAsia="zh-CN"/>
              </w:rPr>
              <w:t>含</w:t>
            </w:r>
            <w:r>
              <w:rPr>
                <w:rFonts w:hint="eastAsia" w:ascii="宋体" w:hAnsi="Times New Roman" w:cs="Times New Roman"/>
                <w:color w:val="000000"/>
                <w:sz w:val="24"/>
                <w:szCs w:val="24"/>
              </w:rPr>
              <w:t>成果名称、成果形式</w:t>
            </w:r>
            <w:r>
              <w:rPr>
                <w:rFonts w:hint="eastAsia" w:ascii="宋体" w:hAnsi="Times New Roman" w:cs="Times New Roman"/>
                <w:color w:val="000000"/>
                <w:sz w:val="24"/>
                <w:szCs w:val="24"/>
                <w:lang w:eastAsia="zh-CN"/>
              </w:rPr>
              <w:t>（</w:t>
            </w:r>
            <w:r>
              <w:rPr>
                <w:rFonts w:hint="eastAsia" w:ascii="宋体" w:hAnsi="Times New Roman" w:cs="Times New Roman"/>
                <w:color w:val="000000"/>
                <w:sz w:val="24"/>
                <w:szCs w:val="24"/>
              </w:rPr>
              <w:t>如论文、专著、研究报告等</w:t>
            </w:r>
            <w:r>
              <w:rPr>
                <w:rFonts w:hint="eastAsia" w:ascii="宋体" w:hAnsi="Times New Roman" w:cs="Times New Roman"/>
                <w:color w:val="000000"/>
                <w:sz w:val="24"/>
                <w:szCs w:val="24"/>
                <w:lang w:eastAsia="zh-CN"/>
              </w:rPr>
              <w:t>）、</w:t>
            </w:r>
            <w:r>
              <w:rPr>
                <w:rFonts w:hint="eastAsia" w:ascii="宋体" w:hAnsi="Times New Roman" w:cs="Times New Roman"/>
                <w:color w:val="000000"/>
                <w:sz w:val="24"/>
                <w:szCs w:val="24"/>
              </w:rPr>
              <w:t>作者排序、是否核心期刊</w:t>
            </w:r>
            <w:r>
              <w:rPr>
                <w:rFonts w:hint="eastAsia" w:ascii="宋体" w:hAnsi="Times New Roman" w:cs="Times New Roman"/>
                <w:color w:val="000000"/>
                <w:sz w:val="24"/>
                <w:szCs w:val="24"/>
                <w:lang w:eastAsia="zh-CN"/>
              </w:rPr>
              <w:t>、</w:t>
            </w:r>
            <w:r>
              <w:rPr>
                <w:rFonts w:hint="eastAsia" w:ascii="宋体" w:hAnsi="Times New Roman" w:cs="Times New Roman"/>
                <w:color w:val="000000"/>
                <w:sz w:val="24"/>
                <w:szCs w:val="24"/>
              </w:rPr>
              <w:t>作者姓名、刊物或出版社名称、发表时间或刊期等〕</w:t>
            </w:r>
            <w:r>
              <w:rPr>
                <w:rFonts w:hint="eastAsia" w:ascii="宋体"/>
                <w:color w:val="000000"/>
                <w:sz w:val="24"/>
                <w:szCs w:val="24"/>
              </w:rPr>
              <w:t xml:space="preserve">。 </w:t>
            </w:r>
          </w:p>
          <w:p w14:paraId="422ABA97">
            <w:pPr>
              <w:spacing w:line="400" w:lineRule="exact"/>
              <w:ind w:left="0" w:leftChars="0" w:right="74" w:firstLine="0" w:firstLineChars="0"/>
              <w:jc w:val="left"/>
              <w:rPr>
                <w:rFonts w:ascii="宋体"/>
                <w:color w:val="000000"/>
                <w:sz w:val="24"/>
                <w:szCs w:val="24"/>
              </w:rPr>
            </w:pPr>
            <w:r>
              <w:rPr>
                <w:rFonts w:hint="eastAsia" w:ascii="宋体"/>
                <w:b/>
                <w:bCs/>
                <w:color w:val="000000"/>
                <w:sz w:val="24"/>
                <w:szCs w:val="24"/>
                <w:lang w:val="en-US" w:eastAsia="zh-CN"/>
              </w:rPr>
              <w:t xml:space="preserve">    </w:t>
            </w:r>
            <w:r>
              <w:rPr>
                <w:rFonts w:hint="eastAsia" w:ascii="宋体"/>
                <w:b/>
                <w:bCs/>
                <w:color w:val="000000"/>
                <w:sz w:val="24"/>
                <w:szCs w:val="24"/>
              </w:rPr>
              <w:t>3．</w:t>
            </w:r>
            <w:r>
              <w:rPr>
                <w:rFonts w:hint="eastAsia" w:ascii="宋体"/>
                <w:b/>
                <w:color w:val="000000"/>
                <w:sz w:val="24"/>
                <w:szCs w:val="24"/>
              </w:rPr>
              <w:t xml:space="preserve">[承担项目]  </w:t>
            </w:r>
            <w:r>
              <w:rPr>
                <w:rFonts w:hint="eastAsia" w:ascii="宋体"/>
                <w:color w:val="000000"/>
                <w:sz w:val="24"/>
                <w:szCs w:val="24"/>
              </w:rPr>
              <w:t>申请人承担的各级各类科研项目情况，包括项目名称、资助机构、资助金额、结项情况、研究起止时间等。</w:t>
            </w:r>
          </w:p>
          <w:p w14:paraId="66B57CF9">
            <w:pPr>
              <w:spacing w:line="400" w:lineRule="exact"/>
              <w:ind w:left="0" w:right="74" w:firstLine="0"/>
              <w:jc w:val="left"/>
              <w:rPr>
                <w:rFonts w:ascii="宋体"/>
                <w:color w:val="000000"/>
                <w:sz w:val="24"/>
                <w:szCs w:val="24"/>
              </w:rPr>
            </w:pPr>
            <w:r>
              <w:rPr>
                <w:rFonts w:hint="eastAsia" w:ascii="宋体"/>
                <w:b/>
                <w:bCs/>
                <w:color w:val="000000"/>
                <w:sz w:val="24"/>
                <w:szCs w:val="24"/>
                <w:lang w:val="en-US" w:eastAsia="zh-CN"/>
              </w:rPr>
              <w:t xml:space="preserve">    </w:t>
            </w:r>
            <w:r>
              <w:rPr>
                <w:rFonts w:hint="eastAsia" w:ascii="宋体"/>
                <w:b/>
                <w:bCs/>
                <w:color w:val="000000"/>
                <w:sz w:val="24"/>
                <w:szCs w:val="24"/>
              </w:rPr>
              <w:t>4．</w:t>
            </w:r>
            <w:r>
              <w:rPr>
                <w:rFonts w:hint="eastAsia" w:ascii="宋体"/>
                <w:b/>
                <w:color w:val="000000"/>
                <w:sz w:val="24"/>
                <w:szCs w:val="24"/>
              </w:rPr>
              <w:t>[与已承担项目或博士论文的关系]</w:t>
            </w:r>
            <w:r>
              <w:rPr>
                <w:rFonts w:hint="eastAsia" w:ascii="宋体"/>
                <w:color w:val="000000"/>
                <w:sz w:val="24"/>
                <w:szCs w:val="24"/>
              </w:rPr>
              <w:t xml:space="preserve">  凡以各级各类项目或博士学位论文（博士后出站报告）为基础申报的课题，须阐明已承担项目或学位论文（报告）与本课题的联系和区别。（略写）</w:t>
            </w:r>
          </w:p>
          <w:p w14:paraId="62231DA6">
            <w:pPr>
              <w:keepNext w:val="0"/>
              <w:keepLines w:val="0"/>
              <w:pageBreakBefore w:val="0"/>
              <w:widowControl w:val="0"/>
              <w:kinsoku/>
              <w:wordWrap/>
              <w:overflowPunct/>
              <w:topLinePunct w:val="0"/>
              <w:autoSpaceDE/>
              <w:autoSpaceDN/>
              <w:bidi w:val="0"/>
              <w:adjustRightInd/>
              <w:snapToGrid/>
              <w:spacing w:before="156" w:line="240" w:lineRule="auto"/>
              <w:ind w:right="0" w:firstLine="482" w:firstLineChars="200"/>
              <w:jc w:val="left"/>
              <w:textAlignment w:val="auto"/>
              <w:outlineLvl w:val="9"/>
              <w:rPr>
                <w:rFonts w:hint="eastAsia" w:ascii="宋体"/>
                <w:sz w:val="24"/>
                <w:szCs w:val="24"/>
              </w:rPr>
            </w:pPr>
            <w:r>
              <w:rPr>
                <w:rFonts w:hint="eastAsia" w:ascii="宋体"/>
                <w:b/>
                <w:sz w:val="24"/>
                <w:szCs w:val="24"/>
              </w:rPr>
              <w:t>一、[学术简历]</w:t>
            </w:r>
            <w:r>
              <w:rPr>
                <w:rFonts w:hint="eastAsia" w:ascii="宋体"/>
                <w:sz w:val="24"/>
                <w:szCs w:val="24"/>
              </w:rPr>
              <w:t xml:space="preserve">  </w:t>
            </w:r>
            <w:r>
              <w:rPr>
                <w:rFonts w:hint="eastAsia" w:ascii="宋体"/>
                <w:sz w:val="24"/>
                <w:szCs w:val="24"/>
                <w:lang w:eastAsia="zh-CN"/>
              </w:rPr>
              <w:t>申请人主要学术简历、学术兼职，在相关研究领域的学术积累和贡献等</w:t>
            </w:r>
            <w:r>
              <w:rPr>
                <w:rFonts w:hint="eastAsia" w:ascii="宋体"/>
                <w:sz w:val="24"/>
                <w:szCs w:val="24"/>
              </w:rPr>
              <w:t>。</w:t>
            </w:r>
          </w:p>
          <w:p w14:paraId="37995189">
            <w:pPr>
              <w:keepNext w:val="0"/>
              <w:keepLines w:val="0"/>
              <w:pageBreakBefore w:val="0"/>
              <w:widowControl w:val="0"/>
              <w:kinsoku/>
              <w:wordWrap/>
              <w:overflowPunct/>
              <w:topLinePunct w:val="0"/>
              <w:autoSpaceDE/>
              <w:autoSpaceDN/>
              <w:adjustRightInd/>
              <w:snapToGrid/>
              <w:ind w:firstLine="0" w:firstLineChars="0"/>
              <w:rPr>
                <w:rFonts w:hint="eastAsia" w:ascii="仿宋_GB2312" w:eastAsia="仿宋_GB2312" w:cs="宋体"/>
                <w:color w:val="FF0000"/>
                <w:sz w:val="24"/>
                <w:szCs w:val="24"/>
                <w:lang w:bidi="ar-SA"/>
              </w:rPr>
            </w:pPr>
            <w:r>
              <w:rPr>
                <w:rFonts w:hint="eastAsia" w:ascii="仿宋_GB2312" w:eastAsia="仿宋_GB2312" w:cs="宋体"/>
                <w:color w:val="FF0000"/>
                <w:sz w:val="24"/>
                <w:szCs w:val="24"/>
                <w:lang w:bidi="ar-SA"/>
              </w:rPr>
              <w:t>1.简介申请人的学术简历，</w:t>
            </w:r>
            <w:r>
              <w:rPr>
                <w:rFonts w:hint="eastAsia" w:ascii="黑体" w:hAnsi="黑体" w:eastAsia="黑体" w:cs="黑体"/>
                <w:b/>
                <w:bCs/>
                <w:color w:val="FF0000"/>
                <w:sz w:val="24"/>
                <w:szCs w:val="24"/>
                <w:lang w:eastAsia="zh-CN" w:bidi="ar-SA"/>
              </w:rPr>
              <w:t>应</w:t>
            </w:r>
            <w:r>
              <w:rPr>
                <w:rFonts w:hint="eastAsia" w:ascii="黑体" w:eastAsia="黑体" w:cs="宋体"/>
                <w:b/>
                <w:bCs/>
                <w:color w:val="FF0000"/>
                <w:sz w:val="24"/>
                <w:szCs w:val="24"/>
                <w:lang w:bidi="ar-SA"/>
              </w:rPr>
              <w:t>突出申请人的研究优势和实力</w:t>
            </w:r>
            <w:r>
              <w:rPr>
                <w:rFonts w:hint="eastAsia" w:ascii="仿宋_GB2312" w:eastAsia="仿宋_GB2312" w:cs="宋体"/>
                <w:color w:val="FF0000"/>
                <w:sz w:val="24"/>
                <w:szCs w:val="24"/>
                <w:lang w:bidi="ar-SA"/>
              </w:rPr>
              <w:t>。</w:t>
            </w:r>
          </w:p>
          <w:p w14:paraId="2FF958F4">
            <w:pPr>
              <w:keepNext w:val="0"/>
              <w:keepLines w:val="0"/>
              <w:pageBreakBefore w:val="0"/>
              <w:widowControl w:val="0"/>
              <w:kinsoku/>
              <w:wordWrap/>
              <w:overflowPunct/>
              <w:topLinePunct w:val="0"/>
              <w:autoSpaceDE/>
              <w:autoSpaceDN/>
              <w:adjustRightInd/>
              <w:snapToGrid/>
              <w:ind w:firstLine="0" w:firstLineChars="0"/>
              <w:rPr>
                <w:rFonts w:hint="eastAsia" w:ascii="仿宋_GB2312" w:eastAsia="仿宋_GB2312" w:cs="宋体"/>
                <w:color w:val="FF0000"/>
                <w:sz w:val="24"/>
                <w:szCs w:val="24"/>
                <w:lang w:bidi="ar-SA"/>
              </w:rPr>
            </w:pPr>
            <w:r>
              <w:rPr>
                <w:rFonts w:hint="eastAsia" w:ascii="仿宋_GB2312" w:eastAsia="仿宋_GB2312" w:cs="宋体"/>
                <w:color w:val="FF0000"/>
                <w:sz w:val="24"/>
                <w:szCs w:val="24"/>
                <w:lang w:bidi="ar-SA"/>
              </w:rPr>
              <w:t>2.申请人在相关研究领域的学术积累和贡献，尽可能用统计数据</w:t>
            </w:r>
            <w:r>
              <w:rPr>
                <w:rFonts w:hint="eastAsia" w:ascii="仿宋_GB2312" w:eastAsia="仿宋_GB2312" w:cs="宋体"/>
                <w:color w:val="FF0000"/>
                <w:sz w:val="24"/>
                <w:szCs w:val="24"/>
                <w:lang w:eastAsia="zh-CN" w:bidi="ar-SA"/>
              </w:rPr>
              <w:t>印证</w:t>
            </w:r>
            <w:r>
              <w:rPr>
                <w:rFonts w:hint="eastAsia" w:ascii="仿宋_GB2312" w:eastAsia="仿宋_GB2312" w:cs="宋体"/>
                <w:color w:val="FF0000"/>
                <w:sz w:val="24"/>
                <w:szCs w:val="24"/>
                <w:lang w:bidi="ar-SA"/>
              </w:rPr>
              <w:t>，对评审专家的影响较大，应重点考虑。</w:t>
            </w:r>
          </w:p>
          <w:p w14:paraId="7443060C">
            <w:pPr>
              <w:keepNext w:val="0"/>
              <w:keepLines w:val="0"/>
              <w:pageBreakBefore w:val="0"/>
              <w:widowControl w:val="0"/>
              <w:kinsoku/>
              <w:wordWrap/>
              <w:overflowPunct/>
              <w:topLinePunct w:val="0"/>
              <w:autoSpaceDE/>
              <w:autoSpaceDN/>
              <w:adjustRightInd/>
              <w:snapToGrid/>
              <w:ind w:firstLine="0" w:firstLineChars="0"/>
              <w:rPr>
                <w:rFonts w:hint="eastAsia" w:ascii="宋体"/>
                <w:sz w:val="24"/>
                <w:szCs w:val="24"/>
              </w:rPr>
            </w:pPr>
            <w:r>
              <w:rPr>
                <w:rFonts w:hint="eastAsia" w:ascii="仿宋_GB2312" w:eastAsia="仿宋_GB2312" w:cs="宋体"/>
                <w:color w:val="FF0000"/>
                <w:sz w:val="24"/>
                <w:szCs w:val="24"/>
                <w:lang w:val="en-US" w:eastAsia="zh-CN" w:bidi="ar-SA"/>
              </w:rPr>
              <w:t>3.</w:t>
            </w:r>
            <w:r>
              <w:rPr>
                <w:rFonts w:hint="eastAsia" w:ascii="仿宋_GB2312" w:eastAsia="仿宋_GB2312" w:cs="宋体"/>
                <w:color w:val="FF0000"/>
                <w:sz w:val="24"/>
                <w:szCs w:val="24"/>
                <w:lang w:bidi="ar-SA"/>
              </w:rPr>
              <w:t>学术简历填写应条目清楚，研究优势突出，让评阅者一目了然。</w:t>
            </w:r>
          </w:p>
          <w:p w14:paraId="4460A5B8">
            <w:pPr>
              <w:keepNext w:val="0"/>
              <w:keepLines w:val="0"/>
              <w:pageBreakBefore w:val="0"/>
              <w:widowControl w:val="0"/>
              <w:kinsoku/>
              <w:wordWrap/>
              <w:overflowPunct/>
              <w:topLinePunct w:val="0"/>
              <w:autoSpaceDE/>
              <w:autoSpaceDN/>
              <w:bidi w:val="0"/>
              <w:adjustRightInd/>
              <w:snapToGrid/>
              <w:spacing w:before="156" w:line="240" w:lineRule="auto"/>
              <w:ind w:right="0" w:firstLine="482" w:firstLineChars="200"/>
              <w:jc w:val="left"/>
              <w:textAlignment w:val="auto"/>
              <w:outlineLvl w:val="9"/>
              <w:rPr>
                <w:rFonts w:hint="eastAsia" w:ascii="宋体"/>
                <w:sz w:val="24"/>
                <w:szCs w:val="24"/>
              </w:rPr>
            </w:pPr>
            <w:r>
              <w:rPr>
                <w:rFonts w:hint="eastAsia" w:ascii="宋体"/>
                <w:b/>
                <w:sz w:val="24"/>
                <w:szCs w:val="24"/>
              </w:rPr>
              <w:t>二、[</w:t>
            </w:r>
            <w:r>
              <w:rPr>
                <w:rFonts w:hint="eastAsia" w:ascii="宋体"/>
                <w:b/>
                <w:sz w:val="24"/>
                <w:szCs w:val="24"/>
                <w:lang w:eastAsia="zh-CN"/>
              </w:rPr>
              <w:t>前期成果</w:t>
            </w:r>
            <w:r>
              <w:rPr>
                <w:rFonts w:hint="eastAsia" w:ascii="宋体"/>
                <w:b/>
                <w:sz w:val="24"/>
                <w:szCs w:val="24"/>
              </w:rPr>
              <w:t xml:space="preserve">]  </w:t>
            </w:r>
            <w:r>
              <w:rPr>
                <w:rFonts w:hint="eastAsia" w:ascii="宋体"/>
                <w:color w:val="000000"/>
                <w:sz w:val="24"/>
                <w:szCs w:val="24"/>
              </w:rPr>
              <w:t xml:space="preserve"> 申请人前期相关代表性研究成果</w:t>
            </w:r>
            <w:r>
              <w:rPr>
                <w:rFonts w:hint="default" w:ascii="Times New Roman" w:hAnsi="Times New Roman" w:cs="Times New Roman"/>
                <w:color w:val="000000"/>
                <w:sz w:val="22"/>
                <w:szCs w:val="22"/>
              </w:rPr>
              <w:t>、核心观点</w:t>
            </w:r>
            <w:r>
              <w:rPr>
                <w:rFonts w:hint="eastAsia" w:ascii="Times New Roman" w:hAnsi="Times New Roman" w:cs="Times New Roman"/>
                <w:color w:val="000000"/>
                <w:sz w:val="22"/>
                <w:szCs w:val="22"/>
                <w:lang w:eastAsia="zh-CN"/>
              </w:rPr>
              <w:t>及社会评价</w:t>
            </w:r>
            <w:r>
              <w:rPr>
                <w:rFonts w:hint="default" w:ascii="Times New Roman" w:hAnsi="Times New Roman" w:cs="Times New Roman"/>
                <w:color w:val="000000"/>
                <w:sz w:val="22"/>
                <w:szCs w:val="22"/>
              </w:rPr>
              <w:t>等。〔前期相关</w:t>
            </w:r>
            <w:r>
              <w:rPr>
                <w:rFonts w:hint="eastAsia" w:ascii="宋体" w:hAnsi="Times New Roman" w:cs="Times New Roman"/>
                <w:color w:val="000000"/>
                <w:sz w:val="24"/>
                <w:szCs w:val="24"/>
              </w:rPr>
              <w:t>代表性研究成果限</w:t>
            </w:r>
            <w:r>
              <w:rPr>
                <w:rFonts w:hint="eastAsia" w:ascii="宋体" w:hAnsi="Times New Roman" w:cs="Times New Roman"/>
                <w:color w:val="000000"/>
                <w:sz w:val="24"/>
                <w:szCs w:val="24"/>
                <w:lang w:eastAsia="zh-CN"/>
              </w:rPr>
              <w:t>填</w:t>
            </w:r>
            <w:r>
              <w:rPr>
                <w:rFonts w:hint="eastAsia" w:ascii="宋体" w:hAnsi="Times New Roman" w:cs="Times New Roman"/>
                <w:color w:val="000000"/>
                <w:sz w:val="24"/>
                <w:szCs w:val="24"/>
              </w:rPr>
              <w:t>5项，</w:t>
            </w:r>
            <w:r>
              <w:rPr>
                <w:rFonts w:hint="eastAsia" w:ascii="宋体" w:hAnsi="Times New Roman" w:cs="Times New Roman"/>
                <w:color w:val="000000"/>
                <w:sz w:val="24"/>
                <w:szCs w:val="24"/>
                <w:lang w:eastAsia="zh-CN"/>
              </w:rPr>
              <w:t>含</w:t>
            </w:r>
            <w:r>
              <w:rPr>
                <w:rFonts w:hint="eastAsia" w:ascii="宋体" w:hAnsi="Times New Roman" w:cs="Times New Roman"/>
                <w:color w:val="000000"/>
                <w:sz w:val="24"/>
                <w:szCs w:val="24"/>
              </w:rPr>
              <w:t>成果名称、成果形式</w:t>
            </w:r>
            <w:r>
              <w:rPr>
                <w:rFonts w:hint="eastAsia" w:ascii="宋体" w:hAnsi="Times New Roman" w:cs="Times New Roman"/>
                <w:color w:val="000000"/>
                <w:sz w:val="24"/>
                <w:szCs w:val="24"/>
                <w:lang w:eastAsia="zh-CN"/>
              </w:rPr>
              <w:t>（</w:t>
            </w:r>
            <w:r>
              <w:rPr>
                <w:rFonts w:hint="eastAsia" w:ascii="宋体" w:hAnsi="Times New Roman" w:cs="Times New Roman"/>
                <w:color w:val="000000"/>
                <w:sz w:val="24"/>
                <w:szCs w:val="24"/>
              </w:rPr>
              <w:t>如论文、专著、研究报告等</w:t>
            </w:r>
            <w:r>
              <w:rPr>
                <w:rFonts w:hint="eastAsia" w:ascii="宋体" w:hAnsi="Times New Roman" w:cs="Times New Roman"/>
                <w:color w:val="000000"/>
                <w:sz w:val="24"/>
                <w:szCs w:val="24"/>
                <w:lang w:eastAsia="zh-CN"/>
              </w:rPr>
              <w:t>）、</w:t>
            </w:r>
            <w:r>
              <w:rPr>
                <w:rFonts w:hint="eastAsia" w:ascii="宋体" w:hAnsi="Times New Roman" w:cs="Times New Roman"/>
                <w:color w:val="000000"/>
                <w:sz w:val="24"/>
                <w:szCs w:val="24"/>
              </w:rPr>
              <w:t>作者排序、是否核心期刊</w:t>
            </w:r>
            <w:r>
              <w:rPr>
                <w:rFonts w:hint="eastAsia" w:ascii="宋体" w:hAnsi="Times New Roman" w:cs="Times New Roman"/>
                <w:color w:val="000000"/>
                <w:sz w:val="24"/>
                <w:szCs w:val="24"/>
                <w:lang w:eastAsia="zh-CN"/>
              </w:rPr>
              <w:t>、</w:t>
            </w:r>
            <w:r>
              <w:rPr>
                <w:rFonts w:hint="eastAsia" w:ascii="宋体" w:hAnsi="Times New Roman" w:cs="Times New Roman"/>
                <w:color w:val="000000"/>
                <w:sz w:val="24"/>
                <w:szCs w:val="24"/>
              </w:rPr>
              <w:t>作者姓名、刊物或出版社名称、发表时间或刊期等〕</w:t>
            </w:r>
            <w:r>
              <w:rPr>
                <w:rFonts w:hint="eastAsia" w:ascii="宋体"/>
                <w:color w:val="000000"/>
                <w:sz w:val="24"/>
                <w:szCs w:val="24"/>
              </w:rPr>
              <w:t>。</w:t>
            </w:r>
            <w:r>
              <w:rPr>
                <w:rFonts w:hint="eastAsia" w:ascii="宋体"/>
                <w:sz w:val="24"/>
                <w:szCs w:val="24"/>
              </w:rPr>
              <w:t xml:space="preserve"> </w:t>
            </w:r>
          </w:p>
          <w:p w14:paraId="7E156737">
            <w:pPr>
              <w:keepNext w:val="0"/>
              <w:keepLines w:val="0"/>
              <w:pageBreakBefore w:val="0"/>
              <w:widowControl w:val="0"/>
              <w:kinsoku/>
              <w:wordWrap/>
              <w:overflowPunct/>
              <w:topLinePunct w:val="0"/>
              <w:autoSpaceDE/>
              <w:autoSpaceDN/>
              <w:adjustRightInd/>
              <w:snapToGrid/>
              <w:ind w:firstLine="0" w:firstLineChars="0"/>
              <w:rPr>
                <w:rFonts w:hint="eastAsia" w:ascii="仿宋_GB2312" w:hAnsi="Times New Roman" w:eastAsia="仿宋_GB2312" w:cs="宋体"/>
                <w:color w:val="FF0000"/>
                <w:sz w:val="24"/>
                <w:szCs w:val="24"/>
                <w:lang w:bidi="ar-SA"/>
              </w:rPr>
            </w:pPr>
            <w:r>
              <w:rPr>
                <w:rFonts w:hint="eastAsia" w:ascii="仿宋_GB2312" w:hAnsi="Times New Roman" w:eastAsia="仿宋_GB2312" w:cs="宋体"/>
                <w:color w:val="FF0000"/>
                <w:sz w:val="24"/>
                <w:szCs w:val="24"/>
                <w:lang w:eastAsia="zh-CN" w:bidi="ar-SA"/>
              </w:rPr>
              <w:t>1.</w:t>
            </w:r>
            <w:r>
              <w:rPr>
                <w:rFonts w:hint="eastAsia" w:ascii="仿宋_GB2312" w:hAnsi="Times New Roman" w:eastAsia="仿宋_GB2312" w:cs="宋体"/>
                <w:color w:val="FF0000"/>
                <w:sz w:val="24"/>
                <w:szCs w:val="24"/>
                <w:lang w:bidi="ar-SA"/>
              </w:rPr>
              <w:t>前期相关研究成果的形式主要包括：已在知名出版社公开出版的</w:t>
            </w:r>
            <w:r>
              <w:rPr>
                <w:rFonts w:hint="eastAsia" w:ascii="黑体" w:hAnsi="黑体" w:eastAsia="黑体" w:cs="黑体"/>
                <w:b/>
                <w:bCs/>
                <w:color w:val="FF0000"/>
                <w:sz w:val="24"/>
                <w:szCs w:val="24"/>
                <w:lang w:eastAsia="zh-CN" w:bidi="ar-SA"/>
              </w:rPr>
              <w:t>专著</w:t>
            </w:r>
            <w:r>
              <w:rPr>
                <w:rFonts w:hint="eastAsia" w:ascii="仿宋_GB2312" w:hAnsi="Times New Roman" w:eastAsia="仿宋_GB2312" w:cs="宋体"/>
                <w:color w:val="FF0000"/>
                <w:sz w:val="24"/>
                <w:szCs w:val="24"/>
                <w:lang w:bidi="ar-SA"/>
              </w:rPr>
              <w:t>、在</w:t>
            </w:r>
            <w:r>
              <w:rPr>
                <w:rFonts w:hint="eastAsia" w:ascii="仿宋_GB2312" w:hAnsi="Times New Roman" w:eastAsia="仿宋_GB2312" w:cs="宋体"/>
                <w:color w:val="FF0000"/>
                <w:sz w:val="24"/>
                <w:szCs w:val="24"/>
                <w:lang w:eastAsia="zh-CN" w:bidi="ar-SA"/>
              </w:rPr>
              <w:t>高水平</w:t>
            </w:r>
            <w:r>
              <w:rPr>
                <w:rFonts w:hint="eastAsia" w:ascii="仿宋_GB2312" w:hAnsi="Times New Roman" w:eastAsia="仿宋_GB2312" w:cs="宋体"/>
                <w:color w:val="FF0000"/>
                <w:sz w:val="24"/>
                <w:szCs w:val="24"/>
                <w:lang w:bidi="ar-SA"/>
              </w:rPr>
              <w:t>刊物（主要是指CSSCI来源期刊</w:t>
            </w:r>
            <w:r>
              <w:rPr>
                <w:rFonts w:hint="eastAsia" w:ascii="仿宋_GB2312" w:hAnsi="Times New Roman" w:eastAsia="仿宋_GB2312" w:cs="宋体"/>
                <w:color w:val="FF0000"/>
                <w:sz w:val="24"/>
                <w:szCs w:val="24"/>
                <w:lang w:eastAsia="zh-CN" w:bidi="ar-SA"/>
              </w:rPr>
              <w:t>、</w:t>
            </w:r>
            <w:r>
              <w:rPr>
                <w:rFonts w:hint="eastAsia" w:ascii="仿宋_GB2312" w:hAnsi="Times New Roman" w:eastAsia="仿宋_GB2312" w:cs="宋体"/>
                <w:color w:val="FF0000"/>
                <w:sz w:val="24"/>
                <w:szCs w:val="24"/>
                <w:lang w:bidi="ar-SA"/>
              </w:rPr>
              <w:t>北大</w:t>
            </w:r>
            <w:r>
              <w:rPr>
                <w:rFonts w:hint="eastAsia" w:ascii="仿宋_GB2312" w:hAnsi="Times New Roman" w:eastAsia="仿宋_GB2312" w:cs="宋体"/>
                <w:color w:val="FF0000"/>
                <w:sz w:val="24"/>
                <w:szCs w:val="24"/>
                <w:lang w:val="en-US" w:eastAsia="zh-CN" w:bidi="ar-SA"/>
              </w:rPr>
              <w:t>/</w:t>
            </w:r>
            <w:r>
              <w:rPr>
                <w:rFonts w:hint="eastAsia" w:ascii="仿宋_GB2312" w:hAnsi="Times New Roman" w:eastAsia="仿宋_GB2312" w:cs="宋体"/>
                <w:color w:val="FF0000"/>
                <w:sz w:val="24"/>
                <w:szCs w:val="24"/>
                <w:lang w:bidi="ar-SA"/>
              </w:rPr>
              <w:t>中文核心期刊</w:t>
            </w:r>
            <w:r>
              <w:rPr>
                <w:rFonts w:hint="eastAsia" w:ascii="仿宋_GB2312" w:hAnsi="Times New Roman" w:eastAsia="仿宋_GB2312" w:cs="宋体"/>
                <w:color w:val="FF0000"/>
                <w:sz w:val="24"/>
                <w:szCs w:val="24"/>
                <w:lang w:val="en-US" w:eastAsia="zh-CN" w:bidi="ar-SA"/>
              </w:rPr>
              <w:t>、</w:t>
            </w:r>
            <w:r>
              <w:rPr>
                <w:rFonts w:hint="eastAsia" w:ascii="仿宋_GB2312" w:hAnsi="Times New Roman" w:eastAsia="仿宋_GB2312" w:cs="宋体"/>
                <w:color w:val="FF0000"/>
                <w:sz w:val="24"/>
                <w:szCs w:val="24"/>
                <w:lang w:bidi="ar-SA"/>
              </w:rPr>
              <w:t>《新华文摘》《中国社会科学文摘》和人大复印资料等三大权威文摘）上公开发表或全文转载的</w:t>
            </w:r>
            <w:r>
              <w:rPr>
                <w:rFonts w:hint="eastAsia" w:ascii="黑体" w:hAnsi="黑体" w:eastAsia="黑体" w:cs="黑体"/>
                <w:b/>
                <w:bCs/>
                <w:color w:val="FF0000"/>
                <w:sz w:val="24"/>
                <w:szCs w:val="24"/>
                <w:lang w:eastAsia="zh-CN" w:bidi="ar-SA"/>
              </w:rPr>
              <w:t>学术论文</w:t>
            </w:r>
            <w:r>
              <w:rPr>
                <w:rFonts w:hint="eastAsia" w:ascii="仿宋_GB2312" w:hAnsi="Times New Roman" w:eastAsia="仿宋_GB2312" w:cs="宋体"/>
                <w:color w:val="FF0000"/>
                <w:sz w:val="24"/>
                <w:szCs w:val="24"/>
                <w:lang w:bidi="ar-SA"/>
              </w:rPr>
              <w:t>、在国家级报刊（主要指“三报一刊”）上公开发表的</w:t>
            </w:r>
            <w:r>
              <w:rPr>
                <w:rFonts w:hint="eastAsia" w:ascii="黑体" w:hAnsi="黑体" w:eastAsia="黑体" w:cs="黑体"/>
                <w:b/>
                <w:bCs/>
                <w:color w:val="FF0000"/>
                <w:sz w:val="24"/>
                <w:szCs w:val="24"/>
                <w:lang w:eastAsia="zh-CN" w:bidi="ar-SA"/>
              </w:rPr>
              <w:t>理论文章</w:t>
            </w:r>
            <w:r>
              <w:rPr>
                <w:rFonts w:hint="eastAsia" w:ascii="仿宋_GB2312" w:hAnsi="Times New Roman" w:eastAsia="仿宋_GB2312" w:cs="宋体"/>
                <w:color w:val="FF0000"/>
                <w:sz w:val="24"/>
                <w:szCs w:val="24"/>
                <w:lang w:bidi="ar-SA"/>
              </w:rPr>
              <w:t>、得到省部级以上领导同志肯定性批示或地厅级实际工作部门采纳应用的</w:t>
            </w:r>
            <w:r>
              <w:rPr>
                <w:rFonts w:hint="eastAsia" w:ascii="黑体" w:hAnsi="黑体" w:eastAsia="黑体" w:cs="黑体"/>
                <w:b/>
                <w:bCs/>
                <w:color w:val="FF0000"/>
                <w:sz w:val="24"/>
                <w:szCs w:val="24"/>
                <w:lang w:eastAsia="zh-CN" w:bidi="ar-SA"/>
              </w:rPr>
              <w:t>研究报告、资政建议</w:t>
            </w:r>
            <w:r>
              <w:rPr>
                <w:rFonts w:hint="eastAsia" w:ascii="仿宋_GB2312" w:hAnsi="Times New Roman" w:eastAsia="仿宋_GB2312" w:cs="宋体"/>
                <w:color w:val="FF0000"/>
                <w:sz w:val="24"/>
                <w:szCs w:val="24"/>
                <w:lang w:bidi="ar-SA"/>
              </w:rPr>
              <w:t>等。</w:t>
            </w:r>
          </w:p>
          <w:p w14:paraId="3795813C">
            <w:pPr>
              <w:keepNext w:val="0"/>
              <w:keepLines w:val="0"/>
              <w:pageBreakBefore w:val="0"/>
              <w:widowControl w:val="0"/>
              <w:kinsoku/>
              <w:wordWrap/>
              <w:overflowPunct/>
              <w:topLinePunct w:val="0"/>
              <w:autoSpaceDE/>
              <w:autoSpaceDN/>
              <w:adjustRightInd/>
              <w:snapToGrid/>
              <w:ind w:firstLine="0" w:firstLineChars="0"/>
              <w:rPr>
                <w:rFonts w:hint="eastAsia" w:ascii="仿宋_GB2312" w:hAnsi="Times New Roman" w:eastAsia="仿宋_GB2312" w:cs="宋体"/>
                <w:color w:val="FF0000"/>
                <w:sz w:val="24"/>
                <w:szCs w:val="24"/>
                <w:lang w:eastAsia="zh-CN" w:bidi="ar-SA"/>
              </w:rPr>
            </w:pPr>
            <w:r>
              <w:rPr>
                <w:rFonts w:hint="eastAsia" w:ascii="仿宋_GB2312" w:hAnsi="Times New Roman" w:eastAsia="仿宋_GB2312" w:cs="宋体"/>
                <w:color w:val="FF0000"/>
                <w:sz w:val="24"/>
                <w:szCs w:val="24"/>
                <w:lang w:val="en-US" w:eastAsia="zh-CN" w:bidi="ar-SA"/>
              </w:rPr>
              <w:t>2.</w:t>
            </w:r>
            <w:r>
              <w:rPr>
                <w:rFonts w:hint="eastAsia" w:ascii="仿宋_GB2312" w:hAnsi="Times New Roman" w:eastAsia="仿宋_GB2312" w:cs="宋体"/>
                <w:color w:val="FF0000"/>
                <w:sz w:val="24"/>
                <w:szCs w:val="24"/>
                <w:lang w:bidi="ar-SA"/>
              </w:rPr>
              <w:t>填写课题</w:t>
            </w:r>
            <w:r>
              <w:rPr>
                <w:rFonts w:hint="eastAsia" w:ascii="黑体" w:hAnsi="黑体" w:eastAsia="黑体" w:cs="黑体"/>
                <w:b/>
                <w:bCs/>
                <w:color w:val="FF0000"/>
                <w:sz w:val="24"/>
                <w:szCs w:val="24"/>
                <w:lang w:val="en-US" w:eastAsia="zh-CN" w:bidi="ar-SA"/>
              </w:rPr>
              <w:t>申请</w:t>
            </w:r>
            <w:r>
              <w:rPr>
                <w:rFonts w:hint="eastAsia" w:ascii="黑体" w:hAnsi="黑体" w:eastAsia="黑体" w:cs="黑体"/>
                <w:b/>
                <w:bCs/>
                <w:color w:val="FF0000"/>
                <w:sz w:val="24"/>
                <w:szCs w:val="24"/>
                <w:lang w:eastAsia="zh-CN" w:bidi="ar-SA"/>
              </w:rPr>
              <w:t>人前期相关研究成果</w:t>
            </w:r>
            <w:r>
              <w:rPr>
                <w:rFonts w:hint="eastAsia" w:ascii="仿宋_GB2312" w:hAnsi="Times New Roman" w:eastAsia="仿宋_GB2312" w:cs="宋体"/>
                <w:color w:val="FF0000"/>
                <w:sz w:val="24"/>
                <w:szCs w:val="24"/>
                <w:lang w:eastAsia="zh-CN" w:bidi="ar-SA"/>
              </w:rPr>
              <w:t>，</w:t>
            </w:r>
            <w:r>
              <w:rPr>
                <w:rFonts w:hint="eastAsia" w:ascii="仿宋_GB2312" w:hAnsi="Times New Roman" w:eastAsia="仿宋_GB2312" w:cs="宋体"/>
                <w:color w:val="FF0000"/>
                <w:sz w:val="24"/>
                <w:szCs w:val="24"/>
                <w:lang w:val="en-US" w:eastAsia="zh-CN" w:bidi="ar-SA"/>
              </w:rPr>
              <w:t>合作者注明作者排序</w:t>
            </w:r>
            <w:r>
              <w:rPr>
                <w:rFonts w:hint="eastAsia" w:ascii="仿宋_GB2312" w:hAnsi="Times New Roman" w:eastAsia="仿宋_GB2312" w:cs="宋体"/>
                <w:color w:val="FF0000"/>
                <w:sz w:val="24"/>
                <w:szCs w:val="24"/>
                <w:lang w:eastAsia="zh-CN" w:bidi="ar-SA"/>
              </w:rPr>
              <w:t>。</w:t>
            </w:r>
          </w:p>
          <w:p w14:paraId="3BF1EFA2">
            <w:pPr>
              <w:keepNext w:val="0"/>
              <w:keepLines w:val="0"/>
              <w:pageBreakBefore w:val="0"/>
              <w:widowControl w:val="0"/>
              <w:kinsoku/>
              <w:wordWrap/>
              <w:overflowPunct/>
              <w:topLinePunct w:val="0"/>
              <w:autoSpaceDE/>
              <w:autoSpaceDN/>
              <w:adjustRightInd/>
              <w:snapToGrid/>
              <w:ind w:firstLine="0" w:firstLineChars="0"/>
              <w:rPr>
                <w:rFonts w:hint="eastAsia" w:ascii="仿宋_GB2312" w:hAnsi="Times New Roman" w:eastAsia="仿宋_GB2312" w:cs="宋体"/>
                <w:color w:val="FF0000"/>
                <w:sz w:val="24"/>
                <w:szCs w:val="24"/>
                <w:lang w:val="en-US" w:eastAsia="zh-CN" w:bidi="ar-SA"/>
              </w:rPr>
            </w:pPr>
            <w:r>
              <w:rPr>
                <w:rFonts w:hint="eastAsia" w:ascii="仿宋_GB2312" w:hAnsi="Times New Roman" w:eastAsia="仿宋_GB2312" w:cs="宋体"/>
                <w:color w:val="FF0000"/>
                <w:sz w:val="24"/>
                <w:szCs w:val="24"/>
                <w:lang w:val="en-US" w:eastAsia="zh-CN" w:bidi="ar-SA"/>
              </w:rPr>
              <w:t>3</w:t>
            </w:r>
            <w:r>
              <w:rPr>
                <w:rFonts w:hint="eastAsia" w:ascii="仿宋_GB2312" w:hAnsi="Times New Roman" w:eastAsia="仿宋_GB2312" w:cs="宋体"/>
                <w:color w:val="FF0000"/>
                <w:sz w:val="24"/>
                <w:szCs w:val="24"/>
                <w:lang w:eastAsia="zh-CN" w:bidi="ar-SA"/>
              </w:rPr>
              <w:t>.</w:t>
            </w:r>
            <w:r>
              <w:rPr>
                <w:rFonts w:hint="eastAsia" w:ascii="仿宋_GB2312" w:hAnsi="Times New Roman" w:eastAsia="仿宋_GB2312" w:cs="宋体"/>
                <w:color w:val="FF0000"/>
                <w:sz w:val="24"/>
                <w:szCs w:val="24"/>
                <w:lang w:bidi="ar-SA"/>
              </w:rPr>
              <w:t>前期相关</w:t>
            </w:r>
            <w:r>
              <w:rPr>
                <w:rFonts w:hint="eastAsia" w:ascii="黑体" w:hAnsi="黑体" w:eastAsia="黑体" w:cs="黑体"/>
                <w:b/>
                <w:bCs/>
                <w:color w:val="FF0000"/>
                <w:sz w:val="24"/>
                <w:szCs w:val="24"/>
                <w:lang w:eastAsia="zh-CN" w:bidi="ar-SA"/>
              </w:rPr>
              <w:t>代表性</w:t>
            </w:r>
            <w:r>
              <w:rPr>
                <w:rFonts w:hint="eastAsia" w:ascii="仿宋_GB2312" w:hAnsi="Times New Roman" w:eastAsia="仿宋_GB2312" w:cs="宋体"/>
                <w:color w:val="FF0000"/>
                <w:sz w:val="24"/>
                <w:szCs w:val="24"/>
                <w:lang w:bidi="ar-SA"/>
              </w:rPr>
              <w:t>研究成果限报</w:t>
            </w:r>
            <w:r>
              <w:rPr>
                <w:rFonts w:hint="eastAsia" w:ascii="黑体" w:hAnsi="黑体" w:eastAsia="黑体" w:cs="黑体"/>
                <w:b/>
                <w:bCs/>
                <w:color w:val="FF0000"/>
                <w:sz w:val="24"/>
                <w:szCs w:val="24"/>
                <w:lang w:eastAsia="zh-CN" w:bidi="ar-SA"/>
              </w:rPr>
              <w:t>5项</w:t>
            </w:r>
            <w:r>
              <w:rPr>
                <w:rFonts w:hint="eastAsia" w:ascii="仿宋_GB2312" w:hAnsi="Times New Roman" w:eastAsia="仿宋_GB2312" w:cs="宋体"/>
                <w:color w:val="FF0000"/>
                <w:sz w:val="24"/>
                <w:szCs w:val="24"/>
                <w:lang w:eastAsia="zh-CN" w:bidi="ar-SA"/>
              </w:rPr>
              <w:t>，</w:t>
            </w:r>
            <w:r>
              <w:rPr>
                <w:rFonts w:hint="eastAsia" w:ascii="仿宋_GB2312" w:hAnsi="Times New Roman" w:eastAsia="仿宋_GB2312" w:cs="宋体"/>
                <w:color w:val="FF0000"/>
                <w:sz w:val="24"/>
                <w:szCs w:val="24"/>
                <w:lang w:val="en-US" w:eastAsia="zh-CN" w:bidi="ar-SA"/>
              </w:rPr>
              <w:t>优先</w:t>
            </w:r>
            <w:r>
              <w:rPr>
                <w:rFonts w:hint="eastAsia" w:ascii="仿宋_GB2312" w:hAnsi="Times New Roman" w:eastAsia="仿宋_GB2312" w:cs="宋体"/>
                <w:color w:val="FF0000"/>
                <w:sz w:val="24"/>
                <w:szCs w:val="24"/>
                <w:lang w:bidi="ar-SA"/>
              </w:rPr>
              <w:t>填报</w:t>
            </w:r>
            <w:r>
              <w:rPr>
                <w:rFonts w:hint="eastAsia" w:ascii="仿宋_GB2312" w:hAnsi="Times New Roman" w:eastAsia="仿宋_GB2312" w:cs="宋体"/>
                <w:color w:val="FF0000"/>
                <w:sz w:val="24"/>
                <w:szCs w:val="24"/>
                <w:lang w:val="en-US" w:eastAsia="zh-CN" w:bidi="ar-SA"/>
              </w:rPr>
              <w:t>相关性</w:t>
            </w:r>
            <w:r>
              <w:rPr>
                <w:rFonts w:hint="eastAsia" w:ascii="仿宋_GB2312" w:hAnsi="Times New Roman" w:eastAsia="仿宋_GB2312" w:cs="宋体"/>
                <w:color w:val="FF0000"/>
                <w:sz w:val="24"/>
                <w:szCs w:val="24"/>
                <w:lang w:bidi="ar-SA"/>
              </w:rPr>
              <w:t>较</w:t>
            </w:r>
            <w:r>
              <w:rPr>
                <w:rFonts w:hint="eastAsia" w:ascii="仿宋_GB2312" w:hAnsi="Times New Roman" w:eastAsia="仿宋_GB2312" w:cs="宋体"/>
                <w:color w:val="FF0000"/>
                <w:sz w:val="24"/>
                <w:szCs w:val="24"/>
                <w:lang w:val="en-US" w:eastAsia="zh-CN" w:bidi="ar-SA"/>
              </w:rPr>
              <w:t>强、</w:t>
            </w:r>
            <w:r>
              <w:rPr>
                <w:rFonts w:hint="eastAsia" w:ascii="仿宋_GB2312" w:hAnsi="Times New Roman" w:eastAsia="仿宋_GB2312" w:cs="宋体"/>
                <w:color w:val="FF0000"/>
                <w:sz w:val="24"/>
                <w:szCs w:val="24"/>
                <w:lang w:bidi="ar-SA"/>
              </w:rPr>
              <w:t>刊载层</w:t>
            </w:r>
            <w:r>
              <w:rPr>
                <w:rFonts w:hint="eastAsia" w:ascii="仿宋_GB2312" w:hAnsi="Times New Roman" w:eastAsia="仿宋_GB2312" w:cs="宋体"/>
                <w:color w:val="FF0000"/>
                <w:sz w:val="24"/>
                <w:szCs w:val="24"/>
                <w:lang w:val="en-US" w:eastAsia="zh-CN" w:bidi="ar-SA"/>
              </w:rPr>
              <w:t>次</w:t>
            </w:r>
            <w:r>
              <w:rPr>
                <w:rFonts w:hint="eastAsia" w:ascii="仿宋_GB2312" w:hAnsi="Times New Roman" w:eastAsia="仿宋_GB2312" w:cs="宋体"/>
                <w:color w:val="FF0000"/>
                <w:sz w:val="24"/>
                <w:szCs w:val="24"/>
                <w:lang w:bidi="ar-SA"/>
              </w:rPr>
              <w:t>较</w:t>
            </w:r>
            <w:r>
              <w:rPr>
                <w:rFonts w:hint="eastAsia" w:ascii="仿宋_GB2312" w:hAnsi="Times New Roman" w:eastAsia="仿宋_GB2312" w:cs="宋体"/>
                <w:color w:val="FF0000"/>
                <w:sz w:val="24"/>
                <w:szCs w:val="24"/>
                <w:lang w:val="en-US" w:eastAsia="zh-CN" w:bidi="ar-SA"/>
              </w:rPr>
              <w:t>高</w:t>
            </w:r>
            <w:r>
              <w:rPr>
                <w:rFonts w:hint="eastAsia" w:ascii="仿宋_GB2312" w:hAnsi="Times New Roman" w:eastAsia="仿宋_GB2312" w:cs="宋体"/>
                <w:color w:val="FF0000"/>
                <w:sz w:val="24"/>
                <w:szCs w:val="24"/>
                <w:lang w:bidi="ar-SA"/>
              </w:rPr>
              <w:t>的成果</w:t>
            </w:r>
            <w:r>
              <w:rPr>
                <w:rFonts w:hint="eastAsia" w:ascii="仿宋_GB2312" w:hAnsi="Times New Roman" w:eastAsia="仿宋_GB2312" w:cs="宋体"/>
                <w:color w:val="FF0000"/>
                <w:sz w:val="24"/>
                <w:szCs w:val="24"/>
                <w:lang w:val="en-US" w:eastAsia="zh-CN" w:bidi="ar-SA"/>
              </w:rPr>
              <w:t>。</w:t>
            </w:r>
            <w:r>
              <w:rPr>
                <w:rFonts w:hint="eastAsia" w:ascii="仿宋_GB2312" w:hAnsi="Times New Roman" w:eastAsia="仿宋_GB2312" w:cs="宋体"/>
                <w:color w:val="FF0000"/>
                <w:sz w:val="24"/>
                <w:szCs w:val="24"/>
                <w:lang w:eastAsia="zh-CN" w:bidi="ar-SA"/>
              </w:rPr>
              <w:t>要特别注意前期成果与申报课题的相关性，</w:t>
            </w:r>
            <w:r>
              <w:rPr>
                <w:rFonts w:hint="eastAsia" w:ascii="仿宋_GB2312" w:hAnsi="Times New Roman" w:eastAsia="仿宋_GB2312" w:cs="宋体"/>
                <w:color w:val="FF0000"/>
                <w:sz w:val="24"/>
                <w:szCs w:val="24"/>
                <w:lang w:val="en-US" w:eastAsia="zh-CN" w:bidi="ar-SA"/>
              </w:rPr>
              <w:t>与本课题无关的成果不能作为前期成果填写。前期成果过少甚至没有、不太相关甚至无关，或</w:t>
            </w:r>
            <w:r>
              <w:rPr>
                <w:rFonts w:hint="eastAsia" w:ascii="仿宋_GB2312" w:hAnsi="Times New Roman" w:eastAsia="仿宋_GB2312" w:cs="宋体"/>
                <w:color w:val="FF0000"/>
                <w:sz w:val="24"/>
                <w:szCs w:val="24"/>
                <w:lang w:bidi="ar-SA"/>
              </w:rPr>
              <w:t>刊载层</w:t>
            </w:r>
            <w:r>
              <w:rPr>
                <w:rFonts w:hint="eastAsia" w:ascii="仿宋_GB2312" w:hAnsi="Times New Roman" w:eastAsia="仿宋_GB2312" w:cs="宋体"/>
                <w:color w:val="FF0000"/>
                <w:sz w:val="24"/>
                <w:szCs w:val="24"/>
                <w:lang w:val="en-US" w:eastAsia="zh-CN" w:bidi="ar-SA"/>
              </w:rPr>
              <w:t>次</w:t>
            </w:r>
            <w:r>
              <w:rPr>
                <w:rFonts w:hint="eastAsia" w:ascii="仿宋_GB2312" w:hAnsi="Times New Roman" w:eastAsia="仿宋_GB2312" w:cs="宋体"/>
                <w:color w:val="FF0000"/>
                <w:sz w:val="24"/>
                <w:szCs w:val="24"/>
                <w:lang w:bidi="ar-SA"/>
              </w:rPr>
              <w:t>较低</w:t>
            </w:r>
            <w:r>
              <w:rPr>
                <w:rFonts w:hint="eastAsia" w:ascii="仿宋_GB2312" w:hAnsi="Times New Roman" w:eastAsia="仿宋_GB2312" w:cs="宋体"/>
                <w:color w:val="FF0000"/>
                <w:sz w:val="24"/>
                <w:szCs w:val="24"/>
                <w:lang w:eastAsia="zh-CN" w:bidi="ar-SA"/>
              </w:rPr>
              <w:t>，</w:t>
            </w:r>
            <w:r>
              <w:rPr>
                <w:rFonts w:hint="eastAsia" w:ascii="仿宋_GB2312" w:hAnsi="Times New Roman" w:eastAsia="仿宋_GB2312" w:cs="宋体"/>
                <w:color w:val="FF0000"/>
                <w:sz w:val="24"/>
                <w:szCs w:val="24"/>
                <w:lang w:val="en-US" w:eastAsia="zh-CN" w:bidi="ar-SA"/>
              </w:rPr>
              <w:t>均不利于申报。</w:t>
            </w:r>
          </w:p>
          <w:p w14:paraId="7EF1BE42">
            <w:pPr>
              <w:keepNext w:val="0"/>
              <w:keepLines w:val="0"/>
              <w:pageBreakBefore w:val="0"/>
              <w:widowControl w:val="0"/>
              <w:kinsoku/>
              <w:wordWrap/>
              <w:overflowPunct/>
              <w:topLinePunct w:val="0"/>
              <w:autoSpaceDE/>
              <w:autoSpaceDN/>
              <w:adjustRightInd/>
              <w:snapToGrid/>
              <w:ind w:firstLine="0" w:firstLineChars="0"/>
              <w:rPr>
                <w:rFonts w:hint="eastAsia" w:ascii="仿宋_GB2312" w:hAnsi="Times New Roman" w:eastAsia="仿宋_GB2312" w:cs="宋体"/>
                <w:color w:val="FF0000"/>
                <w:sz w:val="24"/>
                <w:szCs w:val="24"/>
                <w:lang w:val="en-US" w:eastAsia="zh-CN" w:bidi="ar-SA"/>
              </w:rPr>
            </w:pPr>
            <w:r>
              <w:rPr>
                <w:rFonts w:hint="eastAsia" w:ascii="仿宋_GB2312" w:hAnsi="Times New Roman" w:eastAsia="仿宋_GB2312" w:cs="宋体"/>
                <w:color w:val="FF0000"/>
                <w:sz w:val="24"/>
                <w:szCs w:val="24"/>
                <w:lang w:val="en-US" w:eastAsia="zh-CN" w:bidi="ar-SA"/>
              </w:rPr>
              <w:t>4</w:t>
            </w:r>
            <w:r>
              <w:rPr>
                <w:rFonts w:hint="eastAsia" w:ascii="仿宋_GB2312" w:hAnsi="Times New Roman" w:eastAsia="仿宋_GB2312" w:cs="宋体"/>
                <w:color w:val="FF0000"/>
                <w:sz w:val="24"/>
                <w:szCs w:val="24"/>
                <w:lang w:bidi="ar-SA"/>
              </w:rPr>
              <w:t>.</w:t>
            </w:r>
            <w:r>
              <w:rPr>
                <w:rFonts w:hint="eastAsia" w:ascii="仿宋_GB2312" w:eastAsia="仿宋_GB2312" w:cs="宋体"/>
                <w:color w:val="FF0000"/>
                <w:sz w:val="24"/>
                <w:szCs w:val="24"/>
                <w:lang w:bidi="ar-SA"/>
              </w:rPr>
              <w:t>相</w:t>
            </w:r>
            <w:r>
              <w:rPr>
                <w:rFonts w:hint="eastAsia" w:ascii="仿宋_GB2312" w:hAnsi="Times New Roman" w:eastAsia="仿宋_GB2312" w:cs="宋体"/>
                <w:color w:val="FF0000"/>
                <w:sz w:val="24"/>
                <w:szCs w:val="24"/>
                <w:lang w:val="en-US" w:eastAsia="zh-CN" w:bidi="ar-SA"/>
              </w:rPr>
              <w:t>对《课题论证》《活页》</w:t>
            </w:r>
            <w:r>
              <w:rPr>
                <w:rFonts w:hint="eastAsia" w:ascii="仿宋_GB2312" w:eastAsia="仿宋_GB2312" w:cs="宋体"/>
                <w:color w:val="FF0000"/>
                <w:sz w:val="24"/>
                <w:szCs w:val="24"/>
                <w:lang w:bidi="ar-SA"/>
              </w:rPr>
              <w:t>而言</w:t>
            </w:r>
            <w:r>
              <w:rPr>
                <w:rFonts w:hint="eastAsia" w:ascii="仿宋_GB2312" w:eastAsia="仿宋_GB2312" w:cs="宋体"/>
                <w:bCs/>
                <w:color w:val="FF0000"/>
                <w:sz w:val="24"/>
                <w:szCs w:val="24"/>
                <w:lang w:bidi="ar-SA"/>
              </w:rPr>
              <w:t>，</w:t>
            </w:r>
            <w:r>
              <w:rPr>
                <w:rFonts w:hint="eastAsia" w:ascii="仿宋_GB2312" w:hAnsi="Times New Roman" w:eastAsia="仿宋_GB2312" w:cs="宋体"/>
                <w:color w:val="FF0000"/>
                <w:sz w:val="24"/>
                <w:szCs w:val="24"/>
                <w:lang w:val="en-US" w:eastAsia="zh-CN" w:bidi="ar-SA"/>
              </w:rPr>
              <w:t>本栏</w:t>
            </w:r>
            <w:r>
              <w:rPr>
                <w:rFonts w:hint="eastAsia" w:ascii="仿宋_GB2312" w:eastAsia="仿宋_GB2312" w:cs="宋体"/>
                <w:bCs/>
                <w:color w:val="FF0000"/>
                <w:sz w:val="24"/>
                <w:szCs w:val="24"/>
                <w:lang w:bidi="ar-SA"/>
              </w:rPr>
              <w:t>[研究基础]部分可以适当详细一些</w:t>
            </w:r>
            <w:r>
              <w:rPr>
                <w:rFonts w:hint="eastAsia" w:ascii="仿宋_GB2312" w:eastAsia="仿宋_GB2312" w:cs="宋体"/>
                <w:bCs/>
                <w:color w:val="FF0000"/>
                <w:sz w:val="24"/>
                <w:szCs w:val="24"/>
                <w:lang w:eastAsia="zh-CN" w:bidi="ar-SA"/>
              </w:rPr>
              <w:t>，</w:t>
            </w:r>
            <w:r>
              <w:rPr>
                <w:rFonts w:hint="eastAsia" w:ascii="仿宋_GB2312" w:eastAsia="仿宋_GB2312" w:cs="宋体"/>
                <w:bCs/>
                <w:color w:val="FF0000"/>
                <w:sz w:val="24"/>
                <w:szCs w:val="24"/>
                <w:lang w:bidi="ar-SA"/>
              </w:rPr>
              <w:t>没有字数限制</w:t>
            </w:r>
            <w:r>
              <w:rPr>
                <w:rFonts w:hint="eastAsia" w:ascii="仿宋_GB2312" w:hAnsi="Times New Roman" w:eastAsia="仿宋_GB2312" w:cs="宋体"/>
                <w:color w:val="FF0000"/>
                <w:sz w:val="24"/>
                <w:szCs w:val="24"/>
                <w:lang w:eastAsia="zh-CN" w:bidi="ar-SA"/>
              </w:rPr>
              <w:t>：</w:t>
            </w:r>
            <w:r>
              <w:rPr>
                <w:rFonts w:hint="eastAsia" w:ascii="仿宋_GB2312" w:hAnsi="Times New Roman" w:eastAsia="仿宋_GB2312" w:cs="宋体"/>
                <w:color w:val="FF0000"/>
                <w:sz w:val="24"/>
                <w:szCs w:val="24"/>
                <w:lang w:bidi="ar-SA"/>
              </w:rPr>
              <w:t>成果名称、作者姓名单位、成果形式(如论文、专著、研究报告</w:t>
            </w:r>
            <w:r>
              <w:rPr>
                <w:rFonts w:hint="eastAsia" w:ascii="仿宋_GB2312" w:hAnsi="Times New Roman" w:eastAsia="仿宋_GB2312" w:cs="宋体"/>
                <w:bCs/>
                <w:color w:val="FF0000"/>
                <w:sz w:val="24"/>
                <w:szCs w:val="24"/>
                <w:lang w:bidi="ar-SA"/>
              </w:rPr>
              <w:t>等）、作者排序、是否核心期刊</w:t>
            </w:r>
            <w:r>
              <w:rPr>
                <w:rFonts w:hint="eastAsia" w:ascii="仿宋_GB2312" w:hAnsi="Times New Roman" w:eastAsia="仿宋_GB2312" w:cs="宋体"/>
                <w:bCs/>
                <w:color w:val="FF0000"/>
                <w:sz w:val="24"/>
                <w:szCs w:val="24"/>
                <w:lang w:eastAsia="zh-CN" w:bidi="ar-SA"/>
              </w:rPr>
              <w:t>、</w:t>
            </w:r>
            <w:r>
              <w:rPr>
                <w:rFonts w:hint="eastAsia" w:ascii="仿宋_GB2312" w:hAnsi="Times New Roman" w:eastAsia="仿宋_GB2312" w:cs="宋体"/>
                <w:bCs/>
                <w:color w:val="FF0000"/>
                <w:sz w:val="24"/>
                <w:szCs w:val="24"/>
                <w:lang w:bidi="ar-SA"/>
              </w:rPr>
              <w:t>刊物或出版社名称、发表时间或刊期等</w:t>
            </w:r>
            <w:r>
              <w:rPr>
                <w:rFonts w:hint="eastAsia" w:ascii="仿宋_GB2312" w:hAnsi="Times New Roman" w:eastAsia="仿宋_GB2312" w:cs="宋体"/>
                <w:bCs/>
                <w:color w:val="FF0000"/>
                <w:sz w:val="24"/>
                <w:szCs w:val="24"/>
                <w:lang w:eastAsia="zh-CN" w:bidi="ar-SA"/>
              </w:rPr>
              <w:t>，</w:t>
            </w:r>
            <w:r>
              <w:rPr>
                <w:rFonts w:hint="eastAsia" w:ascii="仿宋_GB2312" w:hAnsi="Times New Roman" w:eastAsia="仿宋_GB2312" w:cs="宋体"/>
                <w:bCs/>
                <w:color w:val="FF0000"/>
                <w:sz w:val="24"/>
                <w:szCs w:val="24"/>
                <w:lang w:val="en-US" w:eastAsia="zh-CN" w:bidi="ar-SA"/>
              </w:rPr>
              <w:t>都</w:t>
            </w:r>
            <w:r>
              <w:rPr>
                <w:rFonts w:hint="eastAsia" w:ascii="黑体" w:hAnsi="Times New Roman" w:eastAsia="黑体" w:cs="宋体"/>
                <w:b/>
                <w:bCs/>
                <w:color w:val="FF0000"/>
                <w:sz w:val="24"/>
                <w:szCs w:val="24"/>
                <w:lang w:val="en-US" w:eastAsia="zh-CN" w:bidi="ar-SA"/>
              </w:rPr>
              <w:t>要</w:t>
            </w:r>
            <w:r>
              <w:rPr>
                <w:rFonts w:hint="eastAsia" w:ascii="黑体" w:hAnsi="Times New Roman" w:eastAsia="黑体" w:cs="宋体"/>
                <w:b/>
                <w:bCs/>
                <w:color w:val="FF0000"/>
                <w:sz w:val="24"/>
                <w:szCs w:val="24"/>
                <w:lang w:bidi="ar-SA"/>
              </w:rPr>
              <w:t>填写</w:t>
            </w:r>
            <w:r>
              <w:rPr>
                <w:rFonts w:hint="eastAsia" w:ascii="黑体" w:hAnsi="Times New Roman" w:eastAsia="黑体" w:cs="宋体"/>
                <w:b/>
                <w:bCs/>
                <w:color w:val="FF0000"/>
                <w:sz w:val="24"/>
                <w:szCs w:val="24"/>
                <w:lang w:val="en-US" w:eastAsia="zh-CN" w:bidi="ar-SA"/>
              </w:rPr>
              <w:t>清楚、详</w:t>
            </w:r>
            <w:r>
              <w:rPr>
                <w:rFonts w:hint="eastAsia" w:ascii="黑体" w:hAnsi="Times New Roman" w:eastAsia="黑体" w:cs="宋体"/>
                <w:b/>
                <w:bCs/>
                <w:color w:val="FF0000"/>
                <w:sz w:val="24"/>
                <w:szCs w:val="24"/>
                <w:lang w:bidi="ar-SA"/>
              </w:rPr>
              <w:t>加注明</w:t>
            </w:r>
            <w:r>
              <w:rPr>
                <w:rFonts w:hint="eastAsia" w:ascii="仿宋_GB2312" w:hAnsi="Times New Roman" w:eastAsia="仿宋_GB2312" w:cs="宋体"/>
                <w:bCs/>
                <w:color w:val="FF0000"/>
                <w:sz w:val="24"/>
                <w:szCs w:val="24"/>
                <w:lang w:eastAsia="zh-CN" w:bidi="ar-SA"/>
              </w:rPr>
              <w:t>。</w:t>
            </w:r>
          </w:p>
          <w:p w14:paraId="1D986C9E">
            <w:pPr>
              <w:spacing w:line="400" w:lineRule="exact"/>
              <w:ind w:left="0" w:right="74" w:firstLine="0"/>
              <w:jc w:val="left"/>
              <w:rPr>
                <w:rFonts w:hint="eastAsia" w:ascii="仿宋_GB2312" w:eastAsia="仿宋_GB2312" w:cs="宋体"/>
                <w:bCs/>
                <w:color w:val="FF0000"/>
                <w:sz w:val="24"/>
                <w:szCs w:val="24"/>
                <w:lang w:bidi="ar-SA"/>
              </w:rPr>
            </w:pPr>
            <w:r>
              <w:rPr>
                <w:rFonts w:hint="eastAsia" w:ascii="仿宋_GB2312" w:eastAsia="仿宋_GB2312" w:cs="宋体"/>
                <w:bCs/>
                <w:color w:val="FF0000"/>
                <w:sz w:val="24"/>
                <w:szCs w:val="24"/>
                <w:lang w:val="en-US" w:eastAsia="zh-CN" w:bidi="ar-SA"/>
              </w:rPr>
              <w:t>5</w:t>
            </w:r>
            <w:r>
              <w:rPr>
                <w:rFonts w:hint="eastAsia" w:ascii="仿宋_GB2312" w:eastAsia="仿宋_GB2312" w:cs="宋体"/>
                <w:bCs/>
                <w:color w:val="FF0000"/>
                <w:sz w:val="24"/>
                <w:szCs w:val="24"/>
                <w:lang w:bidi="ar-SA"/>
              </w:rPr>
              <w:t>.</w:t>
            </w:r>
            <w:r>
              <w:rPr>
                <w:rFonts w:hint="eastAsia" w:ascii="仿宋_GB2312" w:eastAsia="仿宋_GB2312" w:cs="宋体"/>
                <w:bCs/>
                <w:color w:val="FF0000"/>
                <w:sz w:val="24"/>
                <w:szCs w:val="24"/>
                <w:lang w:eastAsia="zh-CN" w:bidi="ar-SA"/>
              </w:rPr>
              <w:t>前期研究成果与本研究的学术递进关系</w:t>
            </w:r>
            <w:r>
              <w:rPr>
                <w:rFonts w:hint="eastAsia" w:ascii="仿宋_GB2312" w:eastAsia="仿宋_GB2312" w:cs="宋体"/>
                <w:bCs/>
                <w:color w:val="FF0000"/>
                <w:sz w:val="24"/>
                <w:szCs w:val="24"/>
                <w:lang w:bidi="ar-SA"/>
              </w:rPr>
              <w:t>建议紧密结合选题，</w:t>
            </w:r>
            <w:r>
              <w:rPr>
                <w:rFonts w:hint="eastAsia" w:ascii="仿宋_GB2312" w:eastAsia="仿宋_GB2312" w:cs="宋体"/>
                <w:bCs/>
                <w:color w:val="FF0000"/>
                <w:sz w:val="24"/>
                <w:szCs w:val="24"/>
                <w:lang w:eastAsia="zh-CN" w:bidi="ar-SA"/>
              </w:rPr>
              <w:t>突出研究基础，体现研究创新；</w:t>
            </w:r>
            <w:r>
              <w:rPr>
                <w:rFonts w:hint="eastAsia" w:ascii="仿宋_GB2312" w:eastAsia="仿宋_GB2312" w:cs="宋体"/>
                <w:bCs/>
                <w:color w:val="FF0000"/>
                <w:sz w:val="24"/>
                <w:szCs w:val="24"/>
                <w:lang w:bidi="ar-SA"/>
              </w:rPr>
              <w:t>条理清楚，观点清晰，重点加粗，可读性高，不宜长篇累牍。</w:t>
            </w:r>
          </w:p>
          <w:p w14:paraId="7FA9278C">
            <w:pPr>
              <w:keepNext w:val="0"/>
              <w:keepLines w:val="0"/>
              <w:pageBreakBefore w:val="0"/>
              <w:widowControl w:val="0"/>
              <w:kinsoku/>
              <w:wordWrap/>
              <w:overflowPunct/>
              <w:topLinePunct w:val="0"/>
              <w:autoSpaceDE/>
              <w:autoSpaceDN/>
              <w:bidi w:val="0"/>
              <w:adjustRightInd/>
              <w:snapToGrid/>
              <w:spacing w:line="240" w:lineRule="auto"/>
              <w:ind w:right="0" w:firstLine="482" w:firstLineChars="200"/>
              <w:jc w:val="left"/>
              <w:textAlignment w:val="auto"/>
              <w:outlineLvl w:val="9"/>
              <w:rPr>
                <w:rFonts w:hint="eastAsia" w:ascii="宋体"/>
                <w:sz w:val="24"/>
                <w:szCs w:val="24"/>
              </w:rPr>
            </w:pPr>
            <w:r>
              <w:rPr>
                <w:rFonts w:hint="eastAsia" w:ascii="宋体"/>
                <w:b/>
                <w:sz w:val="24"/>
                <w:szCs w:val="24"/>
              </w:rPr>
              <w:t xml:space="preserve">三、[承担项目]  </w:t>
            </w:r>
            <w:r>
              <w:rPr>
                <w:rFonts w:hint="eastAsia" w:ascii="宋体"/>
                <w:color w:val="000000"/>
                <w:sz w:val="24"/>
                <w:szCs w:val="24"/>
              </w:rPr>
              <w:t>申请人承担的各级各类科研项目情况，包括项目名称、资助机构、资助金额、结项情况、研究起止时间等。</w:t>
            </w:r>
          </w:p>
          <w:p w14:paraId="6E68C73D">
            <w:pPr>
              <w:keepNext w:val="0"/>
              <w:keepLines w:val="0"/>
              <w:pageBreakBefore w:val="0"/>
              <w:widowControl w:val="0"/>
              <w:kinsoku/>
              <w:wordWrap/>
              <w:overflowPunct/>
              <w:topLinePunct w:val="0"/>
              <w:autoSpaceDE/>
              <w:autoSpaceDN/>
              <w:adjustRightInd/>
              <w:snapToGrid/>
              <w:ind w:firstLine="0" w:firstLineChars="0"/>
              <w:rPr>
                <w:rFonts w:hint="eastAsia" w:ascii="仿宋_GB2312" w:eastAsia="仿宋_GB2312" w:cs="宋体"/>
                <w:bCs/>
                <w:color w:val="FF0000"/>
                <w:sz w:val="24"/>
                <w:szCs w:val="24"/>
                <w:lang w:bidi="ar-SA"/>
              </w:rPr>
            </w:pPr>
            <w:r>
              <w:rPr>
                <w:rFonts w:hint="eastAsia" w:ascii="仿宋_GB2312" w:eastAsia="仿宋_GB2312" w:cs="宋体"/>
                <w:bCs/>
                <w:color w:val="FF0000"/>
                <w:sz w:val="24"/>
                <w:szCs w:val="24"/>
                <w:lang w:bidi="ar-SA"/>
              </w:rPr>
              <w:t>1.此处所称“承担”一般理解为主持，参与不算。</w:t>
            </w:r>
          </w:p>
          <w:p w14:paraId="493370C8">
            <w:pPr>
              <w:keepNext w:val="0"/>
              <w:keepLines w:val="0"/>
              <w:pageBreakBefore w:val="0"/>
              <w:widowControl w:val="0"/>
              <w:kinsoku/>
              <w:wordWrap/>
              <w:overflowPunct/>
              <w:topLinePunct w:val="0"/>
              <w:autoSpaceDE/>
              <w:autoSpaceDN/>
              <w:adjustRightInd/>
              <w:snapToGrid/>
              <w:ind w:firstLine="0" w:firstLineChars="0"/>
              <w:rPr>
                <w:rFonts w:hint="eastAsia" w:ascii="仿宋_GB2312" w:eastAsia="仿宋_GB2312" w:cs="宋体"/>
                <w:bCs/>
                <w:color w:val="FF0000"/>
                <w:sz w:val="24"/>
                <w:szCs w:val="24"/>
                <w:lang w:bidi="ar-SA"/>
              </w:rPr>
            </w:pPr>
            <w:r>
              <w:rPr>
                <w:rFonts w:hint="eastAsia" w:ascii="仿宋_GB2312" w:eastAsia="仿宋_GB2312" w:cs="宋体"/>
                <w:bCs/>
                <w:color w:val="FF0000"/>
                <w:sz w:val="24"/>
                <w:szCs w:val="24"/>
                <w:lang w:bidi="ar-SA"/>
              </w:rPr>
              <w:t>2.建议按序填写申请人主持的省部级以上科研项目情况，包括项目名称、资助机构、资助金额、结项情况、研究起止时间等，一般不填厅级及以下科研项目和小资助金额的横向项目。</w:t>
            </w:r>
            <w:r>
              <w:rPr>
                <w:rFonts w:hint="eastAsia" w:ascii="仿宋_GB2312" w:eastAsia="仿宋_GB2312" w:cs="宋体"/>
                <w:bCs/>
                <w:color w:val="FF0000"/>
                <w:sz w:val="24"/>
                <w:szCs w:val="24"/>
                <w:lang w:bidi="ar-SA"/>
              </w:rPr>
              <w:pgNum/>
            </w:r>
          </w:p>
          <w:p w14:paraId="6C8F31B8">
            <w:pPr>
              <w:keepNext w:val="0"/>
              <w:keepLines w:val="0"/>
              <w:pageBreakBefore w:val="0"/>
              <w:widowControl w:val="0"/>
              <w:kinsoku/>
              <w:wordWrap/>
              <w:overflowPunct/>
              <w:topLinePunct w:val="0"/>
              <w:autoSpaceDE/>
              <w:autoSpaceDN/>
              <w:adjustRightInd/>
              <w:snapToGrid/>
              <w:ind w:firstLine="0" w:firstLineChars="0"/>
              <w:rPr>
                <w:rFonts w:hint="eastAsia" w:ascii="仿宋_GB2312" w:eastAsia="仿宋_GB2312" w:cs="宋体"/>
                <w:bCs/>
                <w:color w:val="FF0000"/>
                <w:sz w:val="24"/>
                <w:szCs w:val="24"/>
                <w:lang w:bidi="ar-SA"/>
              </w:rPr>
            </w:pPr>
            <w:r>
              <w:rPr>
                <w:rFonts w:hint="eastAsia" w:ascii="仿宋_GB2312" w:eastAsia="仿宋_GB2312" w:cs="宋体"/>
                <w:bCs/>
                <w:color w:val="FF0000"/>
                <w:sz w:val="24"/>
                <w:szCs w:val="24"/>
                <w:lang w:val="en-US" w:eastAsia="zh-CN" w:bidi="ar-SA"/>
              </w:rPr>
              <w:t>3</w:t>
            </w:r>
            <w:r>
              <w:rPr>
                <w:rFonts w:hint="eastAsia" w:ascii="仿宋_GB2312" w:eastAsia="仿宋_GB2312" w:cs="宋体"/>
                <w:bCs/>
                <w:color w:val="FF0000"/>
                <w:sz w:val="24"/>
                <w:szCs w:val="24"/>
                <w:lang w:bidi="ar-SA"/>
              </w:rPr>
              <w:t>.项目超过3个的申报者，建议按照选题领域相关</w:t>
            </w:r>
            <w:r>
              <w:rPr>
                <w:rFonts w:hint="eastAsia" w:ascii="仿宋_GB2312" w:eastAsia="仿宋_GB2312" w:cs="宋体"/>
                <w:bCs/>
                <w:color w:val="FF0000"/>
                <w:sz w:val="24"/>
                <w:szCs w:val="24"/>
                <w:lang w:eastAsia="zh-CN" w:bidi="ar-SA"/>
              </w:rPr>
              <w:t>、</w:t>
            </w:r>
            <w:r>
              <w:rPr>
                <w:rFonts w:hint="eastAsia" w:ascii="仿宋_GB2312" w:eastAsia="仿宋_GB2312" w:cs="宋体"/>
                <w:bCs/>
                <w:color w:val="FF0000"/>
                <w:sz w:val="24"/>
                <w:szCs w:val="24"/>
                <w:lang w:bidi="ar-SA"/>
              </w:rPr>
              <w:t>突出项目重点</w:t>
            </w:r>
            <w:r>
              <w:rPr>
                <w:rFonts w:hint="eastAsia" w:ascii="仿宋_GB2312" w:eastAsia="仿宋_GB2312" w:cs="宋体"/>
                <w:bCs/>
                <w:color w:val="FF0000"/>
                <w:sz w:val="24"/>
                <w:szCs w:val="24"/>
                <w:lang w:val="en-US" w:eastAsia="zh-CN" w:bidi="ar-SA"/>
              </w:rPr>
              <w:t>的原则，</w:t>
            </w:r>
            <w:r>
              <w:rPr>
                <w:rFonts w:hint="eastAsia" w:ascii="仿宋_GB2312" w:eastAsia="仿宋_GB2312" w:cs="宋体"/>
                <w:bCs/>
                <w:color w:val="FF0000"/>
                <w:sz w:val="24"/>
                <w:szCs w:val="24"/>
                <w:lang w:bidi="ar-SA"/>
              </w:rPr>
              <w:t>用表格形式进行汇总。</w:t>
            </w:r>
          </w:p>
          <w:p w14:paraId="06439701">
            <w:pPr>
              <w:keepNext w:val="0"/>
              <w:keepLines w:val="0"/>
              <w:pageBreakBefore w:val="0"/>
              <w:widowControl w:val="0"/>
              <w:kinsoku/>
              <w:wordWrap/>
              <w:overflowPunct/>
              <w:topLinePunct w:val="0"/>
              <w:autoSpaceDE/>
              <w:autoSpaceDN/>
              <w:adjustRightInd/>
              <w:snapToGrid/>
              <w:ind w:firstLine="480" w:firstLineChars="200"/>
              <w:rPr>
                <w:rFonts w:hint="default" w:ascii="仿宋_GB2312" w:eastAsia="仿宋_GB2312" w:cs="宋体"/>
                <w:bCs/>
                <w:color w:val="FF0000"/>
                <w:sz w:val="24"/>
                <w:szCs w:val="24"/>
                <w:lang w:val="en-US" w:eastAsia="zh-CN" w:bidi="ar-SA"/>
              </w:rPr>
            </w:pPr>
          </w:p>
          <w:p w14:paraId="0AB8F726">
            <w:pPr>
              <w:numPr>
                <w:ilvl w:val="0"/>
                <w:numId w:val="0"/>
              </w:numPr>
              <w:spacing w:line="400" w:lineRule="exact"/>
              <w:ind w:left="0" w:right="74" w:rightChars="0"/>
              <w:jc w:val="left"/>
              <w:rPr>
                <w:rFonts w:hint="eastAsia" w:ascii="宋体"/>
                <w:color w:val="000000"/>
                <w:sz w:val="24"/>
                <w:szCs w:val="24"/>
              </w:rPr>
            </w:pPr>
            <w:r>
              <w:rPr>
                <w:rFonts w:hint="eastAsia" w:ascii="宋体"/>
                <w:b/>
                <w:sz w:val="24"/>
                <w:szCs w:val="24"/>
                <w:lang w:val="en-US" w:eastAsia="zh-CN"/>
              </w:rPr>
              <w:t xml:space="preserve">    </w:t>
            </w:r>
            <w:r>
              <w:rPr>
                <w:rFonts w:hint="eastAsia" w:ascii="宋体"/>
                <w:b/>
                <w:sz w:val="24"/>
                <w:szCs w:val="24"/>
                <w:lang w:eastAsia="zh-CN"/>
              </w:rPr>
              <w:t>四、</w:t>
            </w:r>
            <w:r>
              <w:rPr>
                <w:rFonts w:hint="eastAsia" w:ascii="宋体"/>
                <w:b/>
                <w:sz w:val="24"/>
                <w:szCs w:val="24"/>
              </w:rPr>
              <w:t>[与已承担项目或博士论文的关系]</w:t>
            </w:r>
            <w:r>
              <w:rPr>
                <w:rFonts w:hint="eastAsia" w:ascii="宋体"/>
                <w:sz w:val="24"/>
                <w:szCs w:val="24"/>
              </w:rPr>
              <w:t xml:space="preserve">  </w:t>
            </w:r>
            <w:r>
              <w:rPr>
                <w:rFonts w:hint="eastAsia" w:ascii="宋体"/>
                <w:sz w:val="24"/>
                <w:szCs w:val="24"/>
                <w:lang w:eastAsia="zh-CN"/>
              </w:rPr>
              <w:t>凡</w:t>
            </w:r>
            <w:r>
              <w:rPr>
                <w:rFonts w:hint="eastAsia" w:ascii="宋体"/>
                <w:color w:val="000000"/>
                <w:sz w:val="24"/>
                <w:szCs w:val="24"/>
              </w:rPr>
              <w:t>以各级各类项目或博士学位论文（博士后出站报告）为基础申报的课题，须阐明已承担项目或学位论文（报告）与本课题的联系和区别。（略写）</w:t>
            </w:r>
          </w:p>
          <w:p w14:paraId="07302150">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left"/>
              <w:textAlignment w:val="auto"/>
              <w:outlineLvl w:val="9"/>
              <w:rPr>
                <w:rFonts w:hint="eastAsia" w:ascii="仿宋_GB2312" w:eastAsia="仿宋_GB2312" w:cs="宋体"/>
                <w:bCs/>
                <w:color w:val="FF0000"/>
                <w:sz w:val="24"/>
                <w:szCs w:val="24"/>
                <w:lang w:bidi="ar-SA"/>
              </w:rPr>
            </w:pPr>
            <w:r>
              <w:rPr>
                <w:rFonts w:hint="eastAsia" w:ascii="仿宋_GB2312" w:eastAsia="仿宋_GB2312" w:cs="宋体"/>
                <w:bCs/>
                <w:color w:val="FF0000"/>
                <w:sz w:val="24"/>
                <w:szCs w:val="24"/>
                <w:lang w:bidi="ar-SA"/>
              </w:rPr>
              <w:t>1.高层次社科类项目立项非常注重研究的延续性和数十年如一日的长期持续关注，强调申请人应具有丰厚的研究功底和丰硕的前期成果，所以，如有博士学位论文（博士后出站报告）、相关项目特别是省部级以上项目为基础，建议认真斟酌填写。</w:t>
            </w:r>
          </w:p>
          <w:p w14:paraId="033EEBBA">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left"/>
              <w:textAlignment w:val="auto"/>
              <w:outlineLvl w:val="9"/>
              <w:rPr>
                <w:rFonts w:hint="eastAsia" w:ascii="仿宋_GB2312" w:eastAsia="仿宋_GB2312" w:cs="宋体"/>
                <w:bCs/>
                <w:color w:val="FF0000"/>
                <w:sz w:val="24"/>
                <w:szCs w:val="24"/>
                <w:lang w:bidi="ar-SA"/>
              </w:rPr>
            </w:pPr>
            <w:r>
              <w:rPr>
                <w:rFonts w:hint="eastAsia" w:ascii="仿宋_GB2312" w:eastAsia="仿宋_GB2312" w:cs="宋体"/>
                <w:bCs/>
                <w:color w:val="FF0000"/>
                <w:sz w:val="24"/>
                <w:szCs w:val="24"/>
                <w:lang w:bidi="ar-SA"/>
              </w:rPr>
              <w:t>2</w:t>
            </w:r>
            <w:r>
              <w:rPr>
                <w:rFonts w:hint="eastAsia" w:ascii="仿宋_GB2312" w:eastAsia="仿宋_GB2312" w:cs="宋体"/>
                <w:bCs/>
                <w:color w:val="FF0000"/>
                <w:sz w:val="24"/>
                <w:szCs w:val="24"/>
                <w:lang w:val="en-US" w:eastAsia="zh-CN" w:bidi="ar-SA"/>
              </w:rPr>
              <w:t>.</w:t>
            </w:r>
            <w:r>
              <w:rPr>
                <w:rFonts w:hint="eastAsia" w:ascii="仿宋_GB2312" w:eastAsia="仿宋_GB2312" w:cs="宋体"/>
                <w:bCs/>
                <w:color w:val="FF0000"/>
                <w:sz w:val="24"/>
                <w:szCs w:val="24"/>
                <w:lang w:bidi="ar-SA"/>
              </w:rPr>
              <w:t>一般应强调所申报课题相对已有项目或博士学位论文（博士后出站报告）的拓展、提升、深化之处。</w:t>
            </w:r>
          </w:p>
          <w:p w14:paraId="7285126E">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left"/>
              <w:textAlignment w:val="auto"/>
              <w:outlineLvl w:val="9"/>
              <w:rPr>
                <w:rFonts w:hint="eastAsia" w:ascii="仿宋_GB2312" w:eastAsia="仿宋_GB2312" w:cs="宋体"/>
                <w:bCs/>
                <w:color w:val="FF0000"/>
                <w:sz w:val="24"/>
                <w:szCs w:val="24"/>
                <w:lang w:eastAsia="zh-CN" w:bidi="ar-SA"/>
              </w:rPr>
            </w:pPr>
            <w:r>
              <w:rPr>
                <w:rFonts w:hint="eastAsia" w:ascii="仿宋_GB2312" w:eastAsia="仿宋_GB2312" w:cs="宋体"/>
                <w:bCs/>
                <w:color w:val="FF0000"/>
                <w:sz w:val="24"/>
                <w:szCs w:val="24"/>
                <w:lang w:bidi="ar-SA"/>
              </w:rPr>
              <w:t>3.最终研究成果申请鉴定结项时须提交相关说明和学位论文原件</w:t>
            </w:r>
            <w:r>
              <w:rPr>
                <w:rFonts w:hint="eastAsia" w:ascii="仿宋_GB2312" w:eastAsia="仿宋_GB2312" w:cs="宋体"/>
                <w:bCs/>
                <w:color w:val="FF0000"/>
                <w:sz w:val="24"/>
                <w:szCs w:val="24"/>
                <w:lang w:eastAsia="zh-CN" w:bidi="ar-SA"/>
              </w:rPr>
              <w:t>。</w:t>
            </w:r>
          </w:p>
          <w:p w14:paraId="21060039">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left"/>
              <w:textAlignment w:val="auto"/>
              <w:outlineLvl w:val="9"/>
              <w:rPr>
                <w:rFonts w:hint="eastAsia" w:ascii="仿宋_GB2312" w:eastAsia="仿宋_GB2312" w:cs="宋体"/>
                <w:bCs/>
                <w:color w:val="FF0000"/>
                <w:sz w:val="24"/>
                <w:szCs w:val="24"/>
                <w:lang w:bidi="ar-SA"/>
              </w:rPr>
            </w:pPr>
            <w:r>
              <w:rPr>
                <w:rFonts w:hint="eastAsia" w:ascii="仿宋_GB2312" w:eastAsia="仿宋_GB2312" w:cs="宋体"/>
                <w:bCs/>
                <w:color w:val="FF0000"/>
                <w:sz w:val="24"/>
                <w:szCs w:val="24"/>
                <w:lang w:val="en-US" w:eastAsia="zh-CN" w:bidi="ar-SA"/>
              </w:rPr>
              <w:t>4.</w:t>
            </w:r>
            <w:r>
              <w:rPr>
                <w:rFonts w:hint="eastAsia" w:ascii="仿宋_GB2312" w:eastAsia="仿宋_GB2312" w:cs="宋体"/>
                <w:bCs/>
                <w:color w:val="FF0000"/>
                <w:sz w:val="24"/>
                <w:szCs w:val="24"/>
                <w:lang w:eastAsia="zh-CN" w:bidi="ar-SA"/>
              </w:rPr>
              <w:t>以博士论文或博士后出站报告为基础申报的，</w:t>
            </w:r>
            <w:r>
              <w:rPr>
                <w:rFonts w:hint="eastAsia" w:ascii="黑体" w:hAnsi="黑体" w:eastAsia="黑体" w:cs="黑体"/>
                <w:b w:val="0"/>
                <w:bCs/>
                <w:color w:val="FF0000"/>
                <w:sz w:val="24"/>
                <w:szCs w:val="24"/>
                <w:lang w:eastAsia="zh-CN" w:bidi="ar-SA"/>
              </w:rPr>
              <w:t>结项成果须有实质性修改（不低于</w:t>
            </w:r>
            <w:r>
              <w:rPr>
                <w:rFonts w:hint="eastAsia" w:ascii="黑体" w:hAnsi="黑体" w:eastAsia="黑体" w:cs="黑体"/>
                <w:b w:val="0"/>
                <w:bCs/>
                <w:color w:val="FF0000"/>
                <w:sz w:val="24"/>
                <w:szCs w:val="24"/>
                <w:lang w:val="en-US" w:eastAsia="zh-CN" w:bidi="ar-SA"/>
              </w:rPr>
              <w:t>40%</w:t>
            </w:r>
            <w:r>
              <w:rPr>
                <w:rFonts w:hint="eastAsia" w:ascii="黑体" w:hAnsi="黑体" w:eastAsia="黑体" w:cs="黑体"/>
                <w:b w:val="0"/>
                <w:bCs/>
                <w:color w:val="FF0000"/>
                <w:sz w:val="24"/>
                <w:szCs w:val="24"/>
                <w:lang w:eastAsia="zh-CN" w:bidi="ar-SA"/>
              </w:rPr>
              <w:t>）</w:t>
            </w:r>
            <w:r>
              <w:rPr>
                <w:rFonts w:hint="eastAsia" w:ascii="仿宋_GB2312" w:eastAsia="仿宋_GB2312" w:cs="宋体"/>
                <w:bCs/>
                <w:color w:val="FF0000"/>
                <w:sz w:val="24"/>
                <w:szCs w:val="24"/>
                <w:lang w:bidi="ar-SA"/>
              </w:rPr>
              <w:t>。</w:t>
            </w:r>
          </w:p>
          <w:p w14:paraId="4D2B1730">
            <w:pPr>
              <w:spacing w:line="400" w:lineRule="exact"/>
              <w:ind w:left="74" w:right="74" w:firstLine="391"/>
              <w:jc w:val="left"/>
              <w:rPr>
                <w:rFonts w:ascii="宋体"/>
                <w:color w:val="000000"/>
                <w:sz w:val="24"/>
                <w:szCs w:val="24"/>
              </w:rPr>
            </w:pPr>
          </w:p>
          <w:p w14:paraId="3A2ED1AF">
            <w:pPr>
              <w:spacing w:line="400" w:lineRule="exact"/>
              <w:ind w:left="74" w:right="74" w:firstLine="391"/>
              <w:jc w:val="left"/>
              <w:rPr>
                <w:rFonts w:ascii="宋体"/>
                <w:color w:val="000000"/>
                <w:sz w:val="24"/>
                <w:szCs w:val="24"/>
              </w:rPr>
            </w:pPr>
          </w:p>
          <w:p w14:paraId="16D048CE">
            <w:pPr>
              <w:spacing w:line="400" w:lineRule="exact"/>
              <w:ind w:left="74" w:right="74" w:firstLine="391"/>
              <w:jc w:val="left"/>
              <w:rPr>
                <w:rFonts w:ascii="宋体"/>
                <w:color w:val="000000"/>
                <w:sz w:val="24"/>
                <w:szCs w:val="24"/>
              </w:rPr>
            </w:pPr>
          </w:p>
          <w:p w14:paraId="42B3AC89">
            <w:pPr>
              <w:spacing w:line="400" w:lineRule="exact"/>
              <w:ind w:left="74" w:right="74" w:firstLine="391"/>
              <w:jc w:val="left"/>
              <w:rPr>
                <w:rFonts w:ascii="宋体"/>
                <w:color w:val="000000"/>
                <w:sz w:val="24"/>
                <w:szCs w:val="24"/>
              </w:rPr>
            </w:pPr>
          </w:p>
          <w:p w14:paraId="316D2C21">
            <w:pPr>
              <w:spacing w:line="400" w:lineRule="exact"/>
              <w:ind w:left="74" w:right="74" w:firstLine="391"/>
              <w:jc w:val="left"/>
              <w:rPr>
                <w:rFonts w:ascii="宋体"/>
                <w:color w:val="000000"/>
                <w:sz w:val="24"/>
                <w:szCs w:val="24"/>
              </w:rPr>
            </w:pPr>
          </w:p>
          <w:p w14:paraId="4F8386DD">
            <w:pPr>
              <w:spacing w:line="400" w:lineRule="exact"/>
              <w:ind w:left="74" w:right="74" w:firstLine="391"/>
              <w:jc w:val="left"/>
              <w:rPr>
                <w:rFonts w:ascii="宋体"/>
                <w:color w:val="000000"/>
                <w:sz w:val="24"/>
                <w:szCs w:val="24"/>
              </w:rPr>
            </w:pPr>
          </w:p>
          <w:p w14:paraId="61AEC11F">
            <w:pPr>
              <w:spacing w:line="400" w:lineRule="exact"/>
              <w:ind w:left="74" w:right="74" w:firstLine="391"/>
              <w:jc w:val="left"/>
              <w:rPr>
                <w:rFonts w:ascii="宋体"/>
                <w:color w:val="000000"/>
                <w:sz w:val="24"/>
                <w:szCs w:val="24"/>
              </w:rPr>
            </w:pPr>
          </w:p>
          <w:p w14:paraId="0748E03C">
            <w:pPr>
              <w:spacing w:line="400" w:lineRule="exact"/>
              <w:ind w:left="74" w:right="74" w:firstLine="391"/>
              <w:jc w:val="left"/>
              <w:rPr>
                <w:rFonts w:ascii="宋体"/>
                <w:color w:val="000000"/>
                <w:sz w:val="24"/>
                <w:szCs w:val="24"/>
              </w:rPr>
            </w:pPr>
          </w:p>
          <w:p w14:paraId="2DF07158">
            <w:pPr>
              <w:spacing w:line="400" w:lineRule="exact"/>
              <w:ind w:left="74" w:right="74" w:firstLine="391"/>
              <w:jc w:val="left"/>
              <w:rPr>
                <w:rFonts w:ascii="宋体"/>
                <w:color w:val="000000"/>
                <w:sz w:val="24"/>
                <w:szCs w:val="24"/>
              </w:rPr>
            </w:pPr>
          </w:p>
          <w:p w14:paraId="49719155">
            <w:pPr>
              <w:spacing w:line="400" w:lineRule="exact"/>
              <w:ind w:left="0" w:right="74" w:firstLine="0"/>
              <w:jc w:val="left"/>
              <w:rPr>
                <w:rFonts w:ascii="宋体"/>
                <w:color w:val="000000"/>
                <w:sz w:val="24"/>
                <w:szCs w:val="24"/>
              </w:rPr>
            </w:pPr>
          </w:p>
          <w:p w14:paraId="265B11DA">
            <w:pPr>
              <w:spacing w:line="400" w:lineRule="exact"/>
              <w:ind w:left="74" w:right="74" w:firstLine="391"/>
              <w:jc w:val="left"/>
              <w:rPr>
                <w:rFonts w:ascii="宋体"/>
                <w:color w:val="000000"/>
                <w:sz w:val="24"/>
                <w:szCs w:val="24"/>
              </w:rPr>
            </w:pPr>
          </w:p>
          <w:p w14:paraId="4CCD9F5D">
            <w:pPr>
              <w:spacing w:line="400" w:lineRule="exact"/>
              <w:ind w:left="74" w:right="74" w:firstLine="391"/>
              <w:jc w:val="left"/>
              <w:rPr>
                <w:rFonts w:ascii="宋体"/>
                <w:color w:val="000000"/>
                <w:sz w:val="24"/>
                <w:szCs w:val="24"/>
              </w:rPr>
            </w:pPr>
          </w:p>
          <w:p w14:paraId="4DA4BD85">
            <w:pPr>
              <w:spacing w:line="400" w:lineRule="exact"/>
              <w:ind w:left="74" w:right="74" w:firstLine="391"/>
              <w:jc w:val="left"/>
              <w:rPr>
                <w:rFonts w:ascii="宋体"/>
                <w:color w:val="000000"/>
                <w:sz w:val="24"/>
                <w:szCs w:val="24"/>
              </w:rPr>
            </w:pPr>
          </w:p>
          <w:p w14:paraId="5B6A3EDE">
            <w:pPr>
              <w:spacing w:line="400" w:lineRule="exact"/>
              <w:ind w:left="74" w:right="74" w:firstLine="391"/>
              <w:jc w:val="left"/>
              <w:rPr>
                <w:rFonts w:ascii="宋体"/>
                <w:color w:val="000000"/>
                <w:sz w:val="24"/>
                <w:szCs w:val="24"/>
              </w:rPr>
            </w:pPr>
          </w:p>
          <w:p w14:paraId="7E3DD8CC">
            <w:pPr>
              <w:spacing w:line="400" w:lineRule="exact"/>
              <w:ind w:left="74" w:right="74" w:firstLine="391"/>
              <w:jc w:val="left"/>
              <w:rPr>
                <w:rFonts w:ascii="宋体"/>
                <w:color w:val="000000"/>
                <w:sz w:val="24"/>
                <w:szCs w:val="24"/>
              </w:rPr>
            </w:pPr>
          </w:p>
          <w:p w14:paraId="199D22E4">
            <w:pPr>
              <w:spacing w:line="400" w:lineRule="exact"/>
              <w:ind w:left="74" w:right="74" w:firstLine="391"/>
              <w:jc w:val="left"/>
              <w:rPr>
                <w:rFonts w:ascii="宋体"/>
                <w:color w:val="000000"/>
                <w:sz w:val="24"/>
                <w:szCs w:val="24"/>
              </w:rPr>
            </w:pPr>
          </w:p>
          <w:p w14:paraId="351A97FF">
            <w:pPr>
              <w:spacing w:line="400" w:lineRule="exact"/>
              <w:ind w:left="0" w:right="74" w:firstLine="0"/>
              <w:jc w:val="left"/>
              <w:rPr>
                <w:rFonts w:ascii="宋体"/>
                <w:color w:val="000000"/>
                <w:sz w:val="24"/>
                <w:szCs w:val="24"/>
              </w:rPr>
            </w:pPr>
          </w:p>
        </w:tc>
      </w:tr>
    </w:tbl>
    <w:p w14:paraId="5D54BF01">
      <w:pPr>
        <w:ind w:left="71" w:right="71" w:firstLine="391"/>
        <w:jc w:val="left"/>
        <w:rPr>
          <w:rFonts w:ascii="楷体" w:hAnsi="楷体" w:eastAsia="楷体"/>
          <w:color w:val="000000"/>
          <w:szCs w:val="21"/>
        </w:rPr>
      </w:pPr>
      <w:r>
        <w:rPr>
          <w:rFonts w:hint="eastAsia" w:ascii="楷体" w:hAnsi="楷体" w:eastAsia="楷体"/>
          <w:color w:val="000000"/>
          <w:szCs w:val="21"/>
        </w:rPr>
        <w:t>说明：前期相关代表性研究成果限报5项，注明作者、成果名称、形式（如论文、专著、研究报告等）</w:t>
      </w:r>
      <w:r>
        <w:rPr>
          <w:rFonts w:hint="eastAsia" w:ascii="楷体" w:hAnsi="楷体" w:eastAsia="楷体"/>
          <w:color w:val="000000"/>
          <w:szCs w:val="21"/>
          <w:lang w:eastAsia="zh-CN"/>
        </w:rPr>
        <w:t>、</w:t>
      </w:r>
      <w:r>
        <w:rPr>
          <w:rFonts w:hint="eastAsia" w:ascii="楷体" w:hAnsi="楷体" w:eastAsia="楷体"/>
          <w:color w:val="000000"/>
          <w:szCs w:val="21"/>
        </w:rPr>
        <w:t>发表刊物或出版社名称、发表或出版时间等信息。与本课题无关的成果不能作为前期成果填写；合作者注明作者排序。</w:t>
      </w:r>
    </w:p>
    <w:p w14:paraId="3324E298">
      <w:pPr>
        <w:jc w:val="left"/>
        <w:rPr>
          <w:rFonts w:hint="eastAsia" w:eastAsia="黑体"/>
          <w:color w:val="000000"/>
          <w:sz w:val="32"/>
        </w:rPr>
      </w:pPr>
      <w:r>
        <w:rPr>
          <w:rFonts w:hint="eastAsia" w:eastAsia="黑体"/>
          <w:color w:val="000000"/>
          <w:sz w:val="32"/>
        </w:rPr>
        <w:br w:type="page"/>
      </w:r>
    </w:p>
    <w:p w14:paraId="54D72314">
      <w:pPr>
        <w:jc w:val="left"/>
        <w:rPr>
          <w:rFonts w:eastAsia="黑体"/>
          <w:color w:val="000000"/>
          <w:sz w:val="32"/>
        </w:rPr>
      </w:pPr>
      <w:r>
        <w:rPr>
          <w:rFonts w:hint="eastAsia" w:eastAsia="黑体"/>
          <w:color w:val="000000"/>
          <w:sz w:val="32"/>
          <w:lang w:eastAsia="zh-CN"/>
        </w:rPr>
        <w:t>四、</w:t>
      </w:r>
      <w:r>
        <w:rPr>
          <w:rFonts w:hint="eastAsia" w:eastAsia="黑体"/>
          <w:color w:val="000000"/>
          <w:sz w:val="32"/>
        </w:rPr>
        <w:t>经费概算</w:t>
      </w:r>
      <w:r>
        <w:rPr>
          <w:rFonts w:hint="eastAsia" w:eastAsia="黑体"/>
          <w:color w:val="FF0000"/>
          <w:sz w:val="32"/>
        </w:rPr>
        <w:t>（注意单位：万元）</w:t>
      </w:r>
    </w:p>
    <w:tbl>
      <w:tblPr>
        <w:tblStyle w:val="10"/>
        <w:tblW w:w="9618" w:type="dxa"/>
        <w:tblInd w:w="0" w:type="dxa"/>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
      <w:tblGrid>
        <w:gridCol w:w="1521"/>
        <w:gridCol w:w="558"/>
        <w:gridCol w:w="1269"/>
        <w:gridCol w:w="1425"/>
        <w:gridCol w:w="2241"/>
        <w:gridCol w:w="2604"/>
      </w:tblGrid>
      <w:tr w14:paraId="29C153AE">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1134" w:hRule="atLeast"/>
        </w:trPr>
        <w:tc>
          <w:tcPr>
            <w:tcW w:w="1521" w:type="dxa"/>
            <w:vAlign w:val="center"/>
            <mc:AlternateContent>
              <mc:Choice Requires="wpsCustomData">
                <wpsCustomData:diagonals>
                  <wpsCustomData:diagonal from="10000" to="30000">
                    <wpsCustomData:border w:val="single" w:color="auto" w:sz="8" w:space="0"/>
                  </wpsCustomData:diagonal>
                </wpsCustomData:diagonals>
              </mc:Choice>
            </mc:AlternateContent>
          </w:tcPr>
          <w:p w14:paraId="695BE517">
            <w:pPr>
              <w:snapToGrid w:val="0"/>
              <w:spacing w:line="240" w:lineRule="auto"/>
              <w:jc w:val="both"/>
              <w:rPr>
                <w:rFonts w:hint="default" w:ascii="Times New Roman" w:hAnsi="Times New Roman" w:eastAsia="黑体" w:cs="Times New Roman"/>
                <w:bCs/>
                <w:lang w:eastAsia="zh-CN"/>
              </w:rPr>
            </w:pPr>
          </w:p>
          <w:p w14:paraId="2880137B">
            <w:pPr>
              <w:snapToGrid w:val="0"/>
              <w:spacing w:line="240" w:lineRule="auto"/>
              <w:jc w:val="both"/>
              <w:rPr>
                <w:rFonts w:hint="default" w:ascii="Times New Roman" w:hAnsi="Times New Roman" w:eastAsia="黑体" w:cs="Times New Roman"/>
                <w:bCs/>
                <w:lang w:eastAsia="zh-CN"/>
              </w:rPr>
            </w:pPr>
          </w:p>
          <w:p w14:paraId="3387FA3E">
            <w:pPr>
              <w:snapToGrid w:val="0"/>
              <w:spacing w:line="240" w:lineRule="auto"/>
              <w:jc w:val="both"/>
              <mc:AlternateContent>
                <mc:Choice Requires="wpsCustomData">
                  <wpsCustomData:diagonalParaType/>
                </mc:Choice>
              </mc:AlternateContent>
              <w:rPr>
                <w:rFonts w:hint="default" w:ascii="Times New Roman" w:hAnsi="Times New Roman" w:eastAsia="黑体" w:cs="Times New Roman"/>
                <w:bCs/>
                <w:lang w:eastAsia="zh-CN"/>
              </w:rPr>
            </w:pPr>
            <w:r>
              <w:rPr>
                <w:rFonts w:hint="default" w:ascii="Times New Roman" w:hAnsi="Times New Roman" w:eastAsia="黑体" w:cs="Times New Roman"/>
                <w:bCs/>
                <w:lang w:eastAsia="zh-CN"/>
              </w:rPr>
              <w:t>类别</w:t>
            </w:r>
          </w:p>
          <w:p w14:paraId="6F0CC64A">
            <w:pPr>
              <w:jc w:val="center"/>
              <w:rPr>
                <w:rFonts w:hint="default" w:ascii="Times New Roman" w:hAnsi="Times New Roman" w:eastAsia="黑体" w:cs="Times New Roman"/>
                <w:bCs/>
                <w:lang w:eastAsia="zh-CN"/>
              </w:rPr>
            </w:pPr>
          </w:p>
          <w:p w14:paraId="29AF08D1">
            <w:pPr>
              <w:jc w:val="center"/>
              <w:rPr>
                <w:rFonts w:hint="default" w:ascii="Times New Roman" w:hAnsi="Times New Roman" w:eastAsia="黑体" w:cs="Times New Roman"/>
                <w:bCs/>
                <w:kern w:val="2"/>
                <w:sz w:val="21"/>
                <w:lang w:val="en-US" w:eastAsia="zh-CN" w:bidi="ar-SA"/>
              </w:rPr>
            </w:pPr>
            <w:r>
              <w:rPr>
                <w:rFonts w:hint="default" w:ascii="Times New Roman" w:hAnsi="Times New Roman" w:eastAsia="黑体" w:cs="Times New Roman"/>
                <w:bCs/>
                <w:lang w:eastAsia="zh-CN"/>
              </w:rPr>
              <w:t>项目</w:t>
            </w:r>
          </w:p>
        </w:tc>
        <w:tc>
          <w:tcPr>
            <w:tcW w:w="558" w:type="dxa"/>
            <w:vAlign w:val="center"/>
          </w:tcPr>
          <w:p w14:paraId="524AF744">
            <w:pPr>
              <w:jc w:val="center"/>
              <w:rPr>
                <w:rFonts w:hint="default" w:ascii="Times New Roman" w:hAnsi="Times New Roman" w:eastAsia="黑体" w:cs="Times New Roman"/>
                <w:bCs/>
              </w:rPr>
            </w:pPr>
            <w:r>
              <w:rPr>
                <w:rFonts w:hint="default" w:ascii="Times New Roman" w:hAnsi="Times New Roman" w:eastAsia="黑体" w:cs="Times New Roman"/>
                <w:bCs/>
              </w:rPr>
              <w:t>序</w:t>
            </w:r>
          </w:p>
          <w:p w14:paraId="1DB0ABEF">
            <w:pPr>
              <w:jc w:val="center"/>
              <w:rPr>
                <w:rFonts w:hint="eastAsia" w:ascii="Times New Roman" w:hAnsi="Times New Roman" w:eastAsia="黑体" w:cs="Times New Roman"/>
                <w:bCs/>
                <w:kern w:val="2"/>
                <w:sz w:val="21"/>
                <w:lang w:val="en-US" w:eastAsia="zh-CN" w:bidi="ar-SA"/>
              </w:rPr>
            </w:pPr>
            <w:r>
              <w:rPr>
                <w:rFonts w:hint="default" w:ascii="Times New Roman" w:hAnsi="Times New Roman" w:eastAsia="黑体" w:cs="Times New Roman"/>
                <w:bCs/>
              </w:rPr>
              <w:t>号</w:t>
            </w:r>
          </w:p>
        </w:tc>
        <w:tc>
          <w:tcPr>
            <w:tcW w:w="1269" w:type="dxa"/>
            <w:vAlign w:val="center"/>
          </w:tcPr>
          <w:p w14:paraId="0A0E733A">
            <w:pPr>
              <w:jc w:val="center"/>
              <w:rPr>
                <w:rFonts w:hint="eastAsia" w:ascii="Times New Roman" w:hAnsi="Times New Roman" w:eastAsia="黑体" w:cs="Times New Roman"/>
                <w:bCs/>
                <w:kern w:val="2"/>
                <w:sz w:val="21"/>
                <w:lang w:val="en-US" w:eastAsia="zh-CN" w:bidi="ar-SA"/>
              </w:rPr>
            </w:pPr>
            <w:r>
              <w:rPr>
                <w:rFonts w:hint="default" w:ascii="Times New Roman" w:hAnsi="Times New Roman" w:eastAsia="黑体" w:cs="Times New Roman"/>
              </w:rPr>
              <w:t>经费科目</w:t>
            </w:r>
          </w:p>
        </w:tc>
        <w:tc>
          <w:tcPr>
            <w:tcW w:w="1425" w:type="dxa"/>
            <w:vAlign w:val="center"/>
          </w:tcPr>
          <w:p w14:paraId="0C9D464D">
            <w:pPr>
              <w:jc w:val="center"/>
              <w:rPr>
                <w:rFonts w:hint="eastAsia" w:ascii="Times New Roman" w:hAnsi="Times New Roman" w:eastAsia="黑体" w:cs="Times New Roman"/>
                <w:kern w:val="2"/>
                <w:sz w:val="21"/>
                <w:lang w:val="en-US" w:eastAsia="zh-CN" w:bidi="ar-SA"/>
              </w:rPr>
            </w:pPr>
            <w:r>
              <w:rPr>
                <w:rFonts w:hint="default" w:ascii="Times New Roman" w:hAnsi="Times New Roman" w:eastAsia="黑体" w:cs="Times New Roman"/>
              </w:rPr>
              <w:t>金额（万元）</w:t>
            </w:r>
          </w:p>
        </w:tc>
        <w:tc>
          <w:tcPr>
            <w:tcW w:w="4845" w:type="dxa"/>
            <w:gridSpan w:val="2"/>
            <w:vAlign w:val="center"/>
          </w:tcPr>
          <w:p w14:paraId="2A4091F4">
            <w:pPr>
              <w:jc w:val="center"/>
              <w:rPr>
                <w:rFonts w:hint="eastAsia" w:ascii="Times New Roman" w:hAnsi="Times New Roman" w:eastAsia="黑体" w:cs="Times New Roman"/>
                <w:lang w:eastAsia="zh-CN"/>
              </w:rPr>
            </w:pPr>
            <w:r>
              <w:rPr>
                <w:rFonts w:hint="eastAsia" w:eastAsia="黑体" w:cs="Times New Roman"/>
                <w:lang w:eastAsia="zh-CN"/>
              </w:rPr>
              <w:t>说明</w:t>
            </w:r>
          </w:p>
        </w:tc>
      </w:tr>
      <w:tr w14:paraId="529705F4">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737" w:hRule="atLeast"/>
        </w:trPr>
        <w:tc>
          <w:tcPr>
            <w:tcW w:w="1521" w:type="dxa"/>
            <w:vMerge w:val="restart"/>
            <w:vAlign w:val="center"/>
          </w:tcPr>
          <w:p w14:paraId="42B246B9">
            <w:pPr>
              <w:jc w:val="center"/>
              <w:rPr>
                <w:rFonts w:ascii="宋体"/>
                <w:b/>
                <w:color w:val="000000"/>
              </w:rPr>
            </w:pPr>
            <w:r>
              <w:rPr>
                <w:rFonts w:hint="eastAsia" w:ascii="宋体"/>
                <w:b/>
                <w:color w:val="000000"/>
              </w:rPr>
              <w:t>直接</w:t>
            </w:r>
          </w:p>
          <w:p w14:paraId="233B535F">
            <w:pPr>
              <w:jc w:val="center"/>
              <w:rPr>
                <w:rFonts w:ascii="宋体"/>
                <w:b/>
                <w:color w:val="000000"/>
              </w:rPr>
            </w:pPr>
            <w:r>
              <w:rPr>
                <w:rFonts w:hint="eastAsia" w:ascii="宋体"/>
                <w:b/>
                <w:color w:val="000000"/>
              </w:rPr>
              <w:t>费用</w:t>
            </w:r>
          </w:p>
        </w:tc>
        <w:tc>
          <w:tcPr>
            <w:tcW w:w="558" w:type="dxa"/>
            <w:vAlign w:val="center"/>
          </w:tcPr>
          <w:p w14:paraId="58FEE4B0">
            <w:pPr>
              <w:jc w:val="center"/>
              <w:rPr>
                <w:rFonts w:ascii="宋体"/>
                <w:b/>
                <w:color w:val="000000"/>
              </w:rPr>
            </w:pPr>
            <w:r>
              <w:rPr>
                <w:rFonts w:hint="default" w:ascii="Times New Roman" w:hAnsi="Times New Roman" w:cs="Times New Roman"/>
                <w:b w:val="0"/>
                <w:bCs/>
              </w:rPr>
              <w:t>1</w:t>
            </w:r>
          </w:p>
        </w:tc>
        <w:tc>
          <w:tcPr>
            <w:tcW w:w="1269" w:type="dxa"/>
            <w:vAlign w:val="center"/>
          </w:tcPr>
          <w:p w14:paraId="0A1A010B">
            <w:pPr>
              <w:rPr>
                <w:rFonts w:ascii="宋体"/>
                <w:color w:val="000000"/>
              </w:rPr>
            </w:pPr>
          </w:p>
          <w:p w14:paraId="595352EF">
            <w:pPr>
              <w:jc w:val="center"/>
              <w:rPr>
                <w:rFonts w:ascii="宋体"/>
                <w:color w:val="000000"/>
              </w:rPr>
            </w:pPr>
          </w:p>
        </w:tc>
        <w:tc>
          <w:tcPr>
            <w:tcW w:w="1425" w:type="dxa"/>
            <w:vAlign w:val="center"/>
          </w:tcPr>
          <w:p w14:paraId="6D172D05">
            <w:pPr>
              <w:jc w:val="center"/>
              <w:rPr>
                <w:rFonts w:ascii="宋体"/>
                <w:color w:val="000000"/>
              </w:rPr>
            </w:pPr>
          </w:p>
        </w:tc>
        <w:tc>
          <w:tcPr>
            <w:tcW w:w="4845" w:type="dxa"/>
            <w:gridSpan w:val="2"/>
            <w:vAlign w:val="center"/>
          </w:tcPr>
          <w:p w14:paraId="47C4CAE2">
            <w:pPr>
              <w:jc w:val="center"/>
              <w:rPr>
                <w:rFonts w:hint="default" w:ascii="Times New Roman" w:hAnsi="Times New Roman" w:cs="Times New Roman"/>
              </w:rPr>
            </w:pPr>
          </w:p>
        </w:tc>
      </w:tr>
      <w:tr w14:paraId="40FED6AE">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762" w:hRule="atLeast"/>
        </w:trPr>
        <w:tc>
          <w:tcPr>
            <w:tcW w:w="1521" w:type="dxa"/>
            <w:vMerge w:val="continue"/>
            <w:vAlign w:val="center"/>
          </w:tcPr>
          <w:p w14:paraId="73925D4D">
            <w:pPr>
              <w:jc w:val="center"/>
              <w:rPr>
                <w:rFonts w:ascii="宋体"/>
                <w:b/>
                <w:color w:val="000000"/>
              </w:rPr>
            </w:pPr>
          </w:p>
        </w:tc>
        <w:tc>
          <w:tcPr>
            <w:tcW w:w="558" w:type="dxa"/>
            <w:vAlign w:val="center"/>
          </w:tcPr>
          <w:p w14:paraId="3659E007">
            <w:pPr>
              <w:jc w:val="center"/>
              <w:rPr>
                <w:rFonts w:ascii="宋体"/>
                <w:b/>
                <w:color w:val="000000"/>
              </w:rPr>
            </w:pPr>
            <w:r>
              <w:rPr>
                <w:rFonts w:hint="default" w:ascii="Times New Roman" w:hAnsi="Times New Roman" w:cs="Times New Roman"/>
                <w:b w:val="0"/>
                <w:bCs/>
              </w:rPr>
              <w:t>2</w:t>
            </w:r>
          </w:p>
        </w:tc>
        <w:tc>
          <w:tcPr>
            <w:tcW w:w="1269" w:type="dxa"/>
            <w:vAlign w:val="center"/>
          </w:tcPr>
          <w:p w14:paraId="30C3C2A9">
            <w:pPr>
              <w:rPr>
                <w:rFonts w:ascii="宋体"/>
                <w:color w:val="000000"/>
              </w:rPr>
            </w:pPr>
          </w:p>
          <w:p w14:paraId="5458BA47">
            <w:pPr>
              <w:jc w:val="center"/>
              <w:rPr>
                <w:rFonts w:ascii="宋体"/>
                <w:color w:val="000000"/>
              </w:rPr>
            </w:pPr>
          </w:p>
        </w:tc>
        <w:tc>
          <w:tcPr>
            <w:tcW w:w="1425" w:type="dxa"/>
            <w:vAlign w:val="center"/>
          </w:tcPr>
          <w:p w14:paraId="3DCAE4E1">
            <w:pPr>
              <w:jc w:val="center"/>
              <w:rPr>
                <w:rFonts w:ascii="宋体"/>
                <w:color w:val="000000"/>
              </w:rPr>
            </w:pPr>
          </w:p>
        </w:tc>
        <w:tc>
          <w:tcPr>
            <w:tcW w:w="4845" w:type="dxa"/>
            <w:gridSpan w:val="2"/>
            <w:vAlign w:val="center"/>
          </w:tcPr>
          <w:p w14:paraId="34858FAB">
            <w:pPr>
              <w:jc w:val="center"/>
              <w:rPr>
                <w:rFonts w:hint="default" w:ascii="Times New Roman" w:hAnsi="Times New Roman" w:cs="Times New Roman"/>
              </w:rPr>
            </w:pPr>
          </w:p>
        </w:tc>
      </w:tr>
      <w:tr w14:paraId="3F51161E">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1017" w:hRule="atLeast"/>
        </w:trPr>
        <w:tc>
          <w:tcPr>
            <w:tcW w:w="1521" w:type="dxa"/>
            <w:vMerge w:val="continue"/>
            <w:vAlign w:val="center"/>
          </w:tcPr>
          <w:p w14:paraId="65480617">
            <w:pPr>
              <w:jc w:val="center"/>
              <w:rPr>
                <w:rFonts w:ascii="宋体"/>
                <w:b/>
                <w:color w:val="000000"/>
              </w:rPr>
            </w:pPr>
          </w:p>
        </w:tc>
        <w:tc>
          <w:tcPr>
            <w:tcW w:w="558" w:type="dxa"/>
            <w:vAlign w:val="center"/>
          </w:tcPr>
          <w:p w14:paraId="025D34DE">
            <w:pPr>
              <w:jc w:val="center"/>
              <w:rPr>
                <w:rFonts w:ascii="宋体"/>
                <w:b/>
                <w:color w:val="000000"/>
              </w:rPr>
            </w:pPr>
            <w:r>
              <w:rPr>
                <w:rFonts w:hint="default" w:ascii="Times New Roman" w:hAnsi="Times New Roman" w:cs="Times New Roman"/>
                <w:b w:val="0"/>
                <w:bCs/>
              </w:rPr>
              <w:t>3</w:t>
            </w:r>
          </w:p>
        </w:tc>
        <w:tc>
          <w:tcPr>
            <w:tcW w:w="1269" w:type="dxa"/>
            <w:vAlign w:val="center"/>
          </w:tcPr>
          <w:p w14:paraId="6A0AB0ED">
            <w:pPr>
              <w:rPr>
                <w:rFonts w:ascii="宋体"/>
                <w:color w:val="000000"/>
              </w:rPr>
            </w:pPr>
          </w:p>
          <w:p w14:paraId="0845AECF">
            <w:pPr>
              <w:jc w:val="center"/>
              <w:rPr>
                <w:rFonts w:ascii="宋体"/>
                <w:color w:val="000000"/>
              </w:rPr>
            </w:pPr>
          </w:p>
          <w:p w14:paraId="44CC7E69">
            <w:pPr>
              <w:jc w:val="center"/>
              <w:rPr>
                <w:rFonts w:ascii="宋体"/>
                <w:color w:val="000000"/>
              </w:rPr>
            </w:pPr>
          </w:p>
        </w:tc>
        <w:tc>
          <w:tcPr>
            <w:tcW w:w="1425" w:type="dxa"/>
            <w:vAlign w:val="center"/>
          </w:tcPr>
          <w:p w14:paraId="3B4A79BA">
            <w:pPr>
              <w:jc w:val="center"/>
              <w:rPr>
                <w:rFonts w:ascii="宋体"/>
                <w:color w:val="000000"/>
              </w:rPr>
            </w:pPr>
          </w:p>
        </w:tc>
        <w:tc>
          <w:tcPr>
            <w:tcW w:w="4845" w:type="dxa"/>
            <w:gridSpan w:val="2"/>
            <w:vAlign w:val="center"/>
          </w:tcPr>
          <w:p w14:paraId="05029022">
            <w:pPr>
              <w:jc w:val="center"/>
              <w:rPr>
                <w:rFonts w:hint="default" w:ascii="Times New Roman" w:hAnsi="Times New Roman" w:cs="Times New Roman"/>
              </w:rPr>
            </w:pPr>
          </w:p>
        </w:tc>
      </w:tr>
      <w:tr w14:paraId="0EF82A76">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1054" w:hRule="atLeast"/>
        </w:trPr>
        <w:tc>
          <w:tcPr>
            <w:tcW w:w="1521" w:type="dxa"/>
            <w:vAlign w:val="center"/>
          </w:tcPr>
          <w:p w14:paraId="04800D38">
            <w:pPr>
              <w:jc w:val="center"/>
              <w:rPr>
                <w:rFonts w:ascii="宋体"/>
                <w:b/>
                <w:color w:val="000000"/>
              </w:rPr>
            </w:pPr>
            <w:r>
              <w:rPr>
                <w:rFonts w:hint="eastAsia" w:ascii="宋体"/>
                <w:b/>
                <w:color w:val="000000"/>
              </w:rPr>
              <w:t>间接费用</w:t>
            </w:r>
          </w:p>
        </w:tc>
        <w:tc>
          <w:tcPr>
            <w:tcW w:w="1827" w:type="dxa"/>
            <w:gridSpan w:val="2"/>
            <w:vAlign w:val="center"/>
          </w:tcPr>
          <w:p w14:paraId="52DB8EF5">
            <w:pPr>
              <w:jc w:val="center"/>
              <w:rPr>
                <w:rFonts w:ascii="宋体" w:hAnsi="Times New Roman" w:eastAsia="宋体" w:cs="Times New Roman"/>
                <w:color w:val="000000"/>
                <w:kern w:val="2"/>
                <w:sz w:val="21"/>
                <w:lang w:val="en-US" w:eastAsia="zh-CN" w:bidi="ar-SA"/>
              </w:rPr>
            </w:pPr>
            <w:r>
              <w:rPr>
                <w:rFonts w:hint="eastAsia" w:ascii="Times New Roman" w:hAnsi="Times New Roman" w:cs="Times New Roman"/>
                <w:b w:val="0"/>
                <w:bCs/>
                <w:color w:val="FF0000"/>
                <w:lang w:val="en-US" w:eastAsia="zh-CN"/>
              </w:rPr>
              <w:t>课题</w:t>
            </w:r>
            <w:r>
              <w:rPr>
                <w:rFonts w:hint="default" w:ascii="Times New Roman" w:hAnsi="Times New Roman" w:cs="Times New Roman"/>
                <w:b w:val="0"/>
                <w:bCs/>
                <w:color w:val="FF0000"/>
                <w:lang w:val="en-US" w:eastAsia="zh-CN"/>
              </w:rPr>
              <w:t>资助总额×50%</w:t>
            </w:r>
          </w:p>
        </w:tc>
        <w:tc>
          <w:tcPr>
            <w:tcW w:w="3666" w:type="dxa"/>
            <w:gridSpan w:val="2"/>
            <w:vAlign w:val="center"/>
          </w:tcPr>
          <w:p w14:paraId="261396A1">
            <w:pPr>
              <w:jc w:val="center"/>
              <w:rPr>
                <w:rFonts w:ascii="宋体" w:hAnsi="Times New Roman" w:eastAsia="宋体" w:cs="Times New Roman"/>
                <w:b/>
                <w:color w:val="000000"/>
                <w:kern w:val="2"/>
                <w:sz w:val="21"/>
                <w:lang w:val="en-US" w:eastAsia="zh-CN" w:bidi="ar-SA"/>
              </w:rPr>
            </w:pPr>
            <w:r>
              <w:rPr>
                <w:rFonts w:hint="eastAsia" w:ascii="宋体"/>
                <w:b/>
                <w:color w:val="000000"/>
              </w:rPr>
              <w:t>合计</w:t>
            </w:r>
          </w:p>
        </w:tc>
        <w:tc>
          <w:tcPr>
            <w:tcW w:w="2604" w:type="dxa"/>
            <w:vAlign w:val="center"/>
          </w:tcPr>
          <w:p w14:paraId="54570877">
            <w:pPr>
              <w:rPr>
                <w:rFonts w:hint="eastAsia" w:ascii="宋体"/>
                <w:b/>
                <w:color w:val="FF0000"/>
                <w:lang w:eastAsia="zh-CN"/>
              </w:rPr>
            </w:pPr>
            <w:r>
              <w:rPr>
                <w:rFonts w:hint="eastAsia" w:ascii="宋体"/>
                <w:b/>
                <w:color w:val="FF0000"/>
              </w:rPr>
              <w:t>合计数为直接和间接费用之和</w:t>
            </w:r>
            <w:r>
              <w:rPr>
                <w:rFonts w:hint="eastAsia" w:ascii="宋体"/>
                <w:b/>
                <w:color w:val="FF0000"/>
                <w:lang w:eastAsia="zh-CN"/>
              </w:rPr>
              <w:t>；</w:t>
            </w:r>
          </w:p>
          <w:p w14:paraId="69EFA2AA">
            <w:pPr>
              <w:rPr>
                <w:rFonts w:hint="eastAsia" w:ascii="宋体"/>
                <w:b/>
                <w:color w:val="FF0000"/>
                <w:lang w:val="en-US" w:eastAsia="zh-CN"/>
              </w:rPr>
            </w:pPr>
            <w:r>
              <w:rPr>
                <w:rFonts w:hint="eastAsia" w:ascii="宋体"/>
                <w:b/>
                <w:color w:val="FF0000"/>
                <w:lang w:val="en-US" w:eastAsia="zh-CN"/>
              </w:rPr>
              <w:t>课题</w:t>
            </w:r>
            <w:r>
              <w:rPr>
                <w:rFonts w:hint="default" w:ascii="宋体"/>
                <w:b/>
                <w:color w:val="FF0000"/>
                <w:lang w:val="en-US" w:eastAsia="zh-CN"/>
              </w:rPr>
              <w:t>资助总额</w:t>
            </w:r>
            <w:r>
              <w:rPr>
                <w:rFonts w:hint="eastAsia" w:ascii="宋体"/>
                <w:b/>
                <w:color w:val="FF0000"/>
                <w:lang w:val="en-US" w:eastAsia="zh-CN"/>
              </w:rPr>
              <w:t>。</w:t>
            </w:r>
          </w:p>
        </w:tc>
      </w:tr>
    </w:tbl>
    <w:p w14:paraId="5705EA0C">
      <w:pPr>
        <w:ind w:firstLine="420" w:firstLineChars="200"/>
        <w:jc w:val="left"/>
        <w:rPr>
          <w:rFonts w:ascii="楷体" w:hAnsi="楷体" w:eastAsia="楷体"/>
          <w:color w:val="000000"/>
          <w:szCs w:val="21"/>
        </w:rPr>
      </w:pPr>
    </w:p>
    <w:p w14:paraId="1BBEFEFA">
      <w:pPr>
        <w:ind w:firstLine="440" w:firstLineChars="200"/>
        <w:jc w:val="left"/>
        <w:rPr>
          <w:rFonts w:hint="default" w:ascii="Times New Roman" w:hAnsi="Times New Roman" w:eastAsia="宋体" w:cs="Times New Roman"/>
          <w:sz w:val="22"/>
          <w:szCs w:val="22"/>
        </w:rPr>
      </w:pPr>
      <w:r>
        <w:rPr>
          <w:rFonts w:hint="eastAsia" w:ascii="Times New Roman" w:hAnsi="Times New Roman" w:eastAsia="黑体" w:cs="Times New Roman"/>
          <w:sz w:val="22"/>
          <w:szCs w:val="22"/>
          <w:lang w:eastAsia="zh-CN"/>
        </w:rPr>
        <w:t>说明</w:t>
      </w:r>
      <w:r>
        <w:rPr>
          <w:rFonts w:hint="default" w:ascii="Times New Roman" w:hAnsi="Times New Roman" w:eastAsia="黑体" w:cs="Times New Roman"/>
          <w:sz w:val="22"/>
          <w:szCs w:val="22"/>
        </w:rPr>
        <w:t>：</w:t>
      </w:r>
      <w:r>
        <w:rPr>
          <w:rFonts w:hint="default" w:ascii="Times New Roman" w:hAnsi="Times New Roman" w:eastAsia="宋体" w:cs="Times New Roman"/>
          <w:sz w:val="22"/>
          <w:szCs w:val="22"/>
        </w:rPr>
        <w:t>经费开支科目参见《</w:t>
      </w:r>
      <w:r>
        <w:rPr>
          <w:rFonts w:hint="eastAsia" w:ascii="Times New Roman" w:hAnsi="Times New Roman" w:cs="Times New Roman"/>
          <w:sz w:val="22"/>
          <w:szCs w:val="22"/>
          <w:lang w:eastAsia="zh-CN"/>
        </w:rPr>
        <w:t>贵州省哲学社会科学规划课题经费</w:t>
      </w:r>
      <w:r>
        <w:rPr>
          <w:rFonts w:hint="default" w:ascii="Times New Roman" w:hAnsi="Times New Roman" w:eastAsia="宋体" w:cs="Times New Roman"/>
          <w:sz w:val="22"/>
          <w:szCs w:val="22"/>
        </w:rPr>
        <w:t>管理办法</w:t>
      </w:r>
      <w:r>
        <w:rPr>
          <w:rFonts w:hint="eastAsia" w:ascii="Times New Roman" w:hAnsi="Times New Roman" w:cs="Times New Roman"/>
          <w:sz w:val="22"/>
          <w:szCs w:val="22"/>
          <w:lang w:eastAsia="zh-CN"/>
        </w:rPr>
        <w:t>（试行）</w:t>
      </w:r>
      <w:r>
        <w:rPr>
          <w:rFonts w:hint="default" w:ascii="Times New Roman" w:hAnsi="Times New Roman" w:eastAsia="宋体" w:cs="Times New Roman"/>
          <w:sz w:val="22"/>
          <w:szCs w:val="22"/>
        </w:rPr>
        <w:t>》。</w:t>
      </w:r>
    </w:p>
    <w:p w14:paraId="68C7C203">
      <w:pPr>
        <w:jc w:val="left"/>
        <w:rPr>
          <w:rFonts w:hint="eastAsia" w:eastAsia="黑体"/>
          <w:color w:val="000000"/>
          <w:sz w:val="32"/>
          <w:lang w:eastAsia="zh-CN"/>
        </w:rPr>
      </w:pPr>
    </w:p>
    <w:p w14:paraId="3E635F83">
      <w:pPr>
        <w:jc w:val="left"/>
        <w:rPr>
          <w:rFonts w:eastAsia="黑体"/>
          <w:color w:val="000000"/>
          <w:sz w:val="32"/>
        </w:rPr>
      </w:pPr>
      <w:r>
        <w:rPr>
          <w:rFonts w:hint="eastAsia" w:eastAsia="黑体"/>
          <w:color w:val="000000"/>
          <w:sz w:val="32"/>
          <w:lang w:eastAsia="zh-CN"/>
        </w:rPr>
        <w:t>五</w:t>
      </w:r>
      <w:r>
        <w:rPr>
          <w:rFonts w:hint="eastAsia" w:eastAsia="黑体"/>
          <w:color w:val="000000"/>
          <w:sz w:val="32"/>
        </w:rPr>
        <w:t>、申请人所在单位审核意见</w:t>
      </w:r>
    </w:p>
    <w:tbl>
      <w:tblPr>
        <w:tblStyle w:val="10"/>
        <w:tblW w:w="0" w:type="auto"/>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9219"/>
      </w:tblGrid>
      <w:tr w14:paraId="649DDA0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037" w:hRule="atLeast"/>
          <w:jc w:val="center"/>
        </w:trPr>
        <w:tc>
          <w:tcPr>
            <w:tcW w:w="9219" w:type="dxa"/>
          </w:tcPr>
          <w:p w14:paraId="50111FAC">
            <w:pPr>
              <w:pStyle w:val="3"/>
              <w:ind w:firstLine="420"/>
              <w:rPr>
                <w:color w:val="000000"/>
              </w:rPr>
            </w:pPr>
            <w:r>
              <w:rPr>
                <w:rFonts w:hint="eastAsia"/>
                <w:color w:val="000000"/>
              </w:rPr>
              <w:t>申请书所填写的内容是否属实；申请人及课题组成员的政治和业务素质是否适合承担本课题的研究工作；本单位能否提供完成本课题所需的时间和条件；本单位是否同意承担本项目的管理任务和信誉保证。</w:t>
            </w:r>
          </w:p>
          <w:p w14:paraId="55C2F824">
            <w:pPr>
              <w:jc w:val="left"/>
              <w:rPr>
                <w:color w:val="000000"/>
              </w:rPr>
            </w:pPr>
          </w:p>
          <w:p w14:paraId="415F51F6">
            <w:pPr>
              <w:ind w:firstLine="560" w:firstLineChars="200"/>
              <w:jc w:val="left"/>
              <w:rPr>
                <w:color w:val="000000"/>
              </w:rPr>
            </w:pPr>
            <w:r>
              <w:rPr>
                <w:rFonts w:hint="eastAsia" w:ascii="黑体" w:eastAsia="黑体"/>
                <w:b w:val="0"/>
                <w:bCs w:val="0"/>
                <w:sz w:val="28"/>
              </w:rPr>
              <w:t>经审核，申请书所填内容属实。课题</w:t>
            </w:r>
            <w:r>
              <w:rPr>
                <w:rFonts w:hint="eastAsia" w:ascii="黑体" w:eastAsia="黑体"/>
                <w:b w:val="0"/>
                <w:bCs w:val="0"/>
                <w:sz w:val="28"/>
                <w:lang w:eastAsia="zh-CN"/>
              </w:rPr>
              <w:t>申请人</w:t>
            </w:r>
            <w:r>
              <w:rPr>
                <w:rFonts w:hint="eastAsia" w:ascii="黑体" w:eastAsia="黑体"/>
                <w:b w:val="0"/>
                <w:bCs w:val="0"/>
                <w:sz w:val="28"/>
              </w:rPr>
              <w:t>和参加者的政治、业务素质适合承担本课题的研究工作。我单位能够为</w:t>
            </w:r>
            <w:r>
              <w:rPr>
                <w:rFonts w:hint="eastAsia" w:ascii="黑体" w:eastAsia="黑体"/>
                <w:b w:val="0"/>
                <w:bCs w:val="0"/>
                <w:sz w:val="28"/>
                <w:lang w:eastAsia="zh-CN"/>
              </w:rPr>
              <w:t>申请人</w:t>
            </w:r>
            <w:r>
              <w:rPr>
                <w:rFonts w:hint="eastAsia" w:ascii="黑体" w:eastAsia="黑体"/>
                <w:b w:val="0"/>
                <w:bCs w:val="0"/>
                <w:sz w:val="28"/>
              </w:rPr>
              <w:t>提供完成本</w:t>
            </w:r>
            <w:r>
              <w:rPr>
                <w:rFonts w:hint="eastAsia" w:ascii="黑体" w:eastAsia="黑体"/>
                <w:b w:val="0"/>
                <w:bCs w:val="0"/>
                <w:sz w:val="28"/>
                <w:lang w:eastAsia="zh-CN"/>
              </w:rPr>
              <w:t>课题</w:t>
            </w:r>
            <w:r>
              <w:rPr>
                <w:rFonts w:hint="eastAsia" w:ascii="黑体" w:eastAsia="黑体"/>
                <w:b w:val="0"/>
                <w:bCs w:val="0"/>
                <w:sz w:val="28"/>
              </w:rPr>
              <w:t>所需要的时间和条件，同意承担课题组按期高质量完成</w:t>
            </w:r>
            <w:r>
              <w:rPr>
                <w:rFonts w:hint="eastAsia" w:ascii="黑体" w:eastAsia="黑体"/>
                <w:b w:val="0"/>
                <w:bCs w:val="0"/>
                <w:sz w:val="28"/>
                <w:lang w:eastAsia="zh-CN"/>
              </w:rPr>
              <w:t>课题</w:t>
            </w:r>
            <w:r>
              <w:rPr>
                <w:rFonts w:hint="eastAsia" w:ascii="黑体" w:eastAsia="黑体"/>
                <w:b w:val="0"/>
                <w:bCs w:val="0"/>
                <w:sz w:val="28"/>
              </w:rPr>
              <w:t>研究任务的信誉保证。我单位科研管理部门具体承担</w:t>
            </w:r>
            <w:r>
              <w:rPr>
                <w:rFonts w:hint="eastAsia" w:ascii="黑体" w:eastAsia="黑体"/>
                <w:b w:val="0"/>
                <w:bCs w:val="0"/>
                <w:sz w:val="28"/>
                <w:lang w:eastAsia="zh-CN"/>
              </w:rPr>
              <w:t>课题</w:t>
            </w:r>
            <w:r>
              <w:rPr>
                <w:rFonts w:hint="eastAsia" w:ascii="黑体" w:eastAsia="黑体"/>
                <w:b w:val="0"/>
                <w:bCs w:val="0"/>
                <w:sz w:val="28"/>
              </w:rPr>
              <w:t>管理和服务任务。</w:t>
            </w:r>
          </w:p>
          <w:p w14:paraId="2684888C">
            <w:pPr>
              <w:jc w:val="left"/>
              <w:rPr>
                <w:color w:val="000000"/>
              </w:rPr>
            </w:pPr>
          </w:p>
          <w:p w14:paraId="7532A861">
            <w:pPr>
              <w:spacing w:line="460" w:lineRule="exact"/>
              <w:ind w:firstLine="1155" w:firstLineChars="550"/>
              <w:jc w:val="left"/>
              <w:rPr>
                <w:color w:val="000000"/>
              </w:rPr>
            </w:pPr>
            <w:r>
              <w:rPr>
                <w:rFonts w:hint="eastAsia"/>
                <w:color w:val="000000"/>
              </w:rPr>
              <w:t>科研管理部门公章</w:t>
            </w:r>
            <w:r>
              <w:rPr>
                <w:color w:val="000000"/>
              </w:rPr>
              <w:t xml:space="preserve">                           </w:t>
            </w:r>
            <w:r>
              <w:rPr>
                <w:rFonts w:hint="eastAsia"/>
                <w:color w:val="000000"/>
              </w:rPr>
              <w:t xml:space="preserve">        单位公章</w:t>
            </w:r>
          </w:p>
          <w:p w14:paraId="7394B711">
            <w:pPr>
              <w:spacing w:line="460" w:lineRule="exact"/>
              <w:jc w:val="left"/>
              <w:rPr>
                <w:color w:val="000000"/>
              </w:rPr>
            </w:pPr>
            <w:r>
              <w:rPr>
                <w:rFonts w:hint="eastAsia"/>
                <w:color w:val="000000"/>
              </w:rPr>
              <w:t xml:space="preserve">           </w:t>
            </w:r>
            <w:r>
              <w:rPr>
                <w:color w:val="000000"/>
              </w:rPr>
              <w:t xml:space="preserve"> </w:t>
            </w:r>
            <w:r>
              <w:rPr>
                <w:rFonts w:hint="eastAsia"/>
                <w:color w:val="000000"/>
              </w:rPr>
              <w:t>年    月    日</w:t>
            </w:r>
            <w:r>
              <w:rPr>
                <w:color w:val="000000"/>
              </w:rPr>
              <w:t xml:space="preserve">                        </w:t>
            </w:r>
            <w:r>
              <w:rPr>
                <w:rFonts w:hint="eastAsia"/>
                <w:color w:val="000000"/>
              </w:rPr>
              <w:t xml:space="preserve">          </w:t>
            </w:r>
            <w:r>
              <w:rPr>
                <w:color w:val="000000"/>
              </w:rPr>
              <w:t xml:space="preserve">  </w:t>
            </w:r>
            <w:r>
              <w:rPr>
                <w:rFonts w:hint="eastAsia"/>
                <w:color w:val="000000"/>
              </w:rPr>
              <w:t>年    月    日</w:t>
            </w:r>
          </w:p>
        </w:tc>
      </w:tr>
    </w:tbl>
    <w:p w14:paraId="30706FF6">
      <w:pPr>
        <w:spacing w:before="0" w:beforeLines="-2147483648" w:after="0" w:afterLines="-2147483648"/>
        <w:jc w:val="left"/>
        <w:rPr>
          <w:rFonts w:hint="eastAsia" w:eastAsia="黑体"/>
          <w:color w:val="000000"/>
          <w:sz w:val="32"/>
          <w:lang w:eastAsia="zh-CN"/>
        </w:rPr>
      </w:pPr>
      <w:r>
        <w:rPr>
          <w:rFonts w:hint="eastAsia" w:eastAsia="黑体"/>
          <w:color w:val="000000"/>
          <w:sz w:val="32"/>
          <w:lang w:eastAsia="zh-CN"/>
        </w:rPr>
        <w:br w:type="page"/>
      </w:r>
    </w:p>
    <w:p w14:paraId="68CF5B6F">
      <w:pPr>
        <w:spacing w:before="156" w:beforeLines="50" w:after="156" w:afterLines="50"/>
        <w:jc w:val="left"/>
        <w:rPr>
          <w:rFonts w:hint="eastAsia" w:eastAsia="黑体"/>
          <w:color w:val="000000"/>
          <w:sz w:val="32"/>
          <w:lang w:eastAsia="zh-CN"/>
        </w:rPr>
      </w:pPr>
      <w:r>
        <w:rPr>
          <w:rFonts w:hint="eastAsia" w:eastAsia="黑体"/>
          <w:color w:val="000000"/>
          <w:sz w:val="32"/>
          <w:lang w:eastAsia="zh-CN"/>
        </w:rPr>
        <w:t>六</w:t>
      </w:r>
      <w:r>
        <w:rPr>
          <w:rFonts w:hint="eastAsia" w:eastAsia="黑体"/>
          <w:color w:val="000000"/>
          <w:sz w:val="32"/>
        </w:rPr>
        <w:t>、</w:t>
      </w:r>
      <w:r>
        <w:rPr>
          <w:rFonts w:hint="eastAsia" w:eastAsia="黑体"/>
          <w:color w:val="000000"/>
          <w:sz w:val="32"/>
          <w:lang w:eastAsia="zh-CN"/>
        </w:rPr>
        <w:t>贵州省社科规划办审核意见</w:t>
      </w:r>
    </w:p>
    <w:tbl>
      <w:tblPr>
        <w:tblStyle w:val="10"/>
        <w:tblW w:w="0" w:type="auto"/>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9203"/>
      </w:tblGrid>
      <w:tr w14:paraId="647583C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304" w:hRule="atLeast"/>
          <w:jc w:val="center"/>
        </w:trPr>
        <w:tc>
          <w:tcPr>
            <w:tcW w:w="9203" w:type="dxa"/>
          </w:tcPr>
          <w:p w14:paraId="56AE36C2">
            <w:pPr>
              <w:ind w:firstLine="420"/>
              <w:jc w:val="left"/>
              <w:rPr>
                <w:color w:val="000000"/>
              </w:rPr>
            </w:pPr>
            <w:r>
              <w:rPr>
                <w:rFonts w:hint="eastAsia"/>
                <w:color w:val="000000"/>
              </w:rPr>
              <w:t>对课题申请人所在单位意见的审核意见；是否同意</w:t>
            </w:r>
            <w:r>
              <w:rPr>
                <w:rFonts w:hint="eastAsia"/>
                <w:color w:val="000000"/>
                <w:lang w:eastAsia="zh-CN"/>
              </w:rPr>
              <w:t>立项</w:t>
            </w:r>
            <w:r>
              <w:rPr>
                <w:rFonts w:hint="eastAsia"/>
                <w:color w:val="000000"/>
              </w:rPr>
              <w:t>；其他意见。</w:t>
            </w:r>
          </w:p>
          <w:p w14:paraId="42DD017E">
            <w:pPr>
              <w:ind w:firstLine="420"/>
              <w:jc w:val="left"/>
              <w:rPr>
                <w:color w:val="000000"/>
              </w:rPr>
            </w:pPr>
          </w:p>
          <w:p w14:paraId="248C7C47">
            <w:pPr>
              <w:ind w:firstLine="420"/>
              <w:jc w:val="left"/>
              <w:rPr>
                <w:color w:val="000000"/>
              </w:rPr>
            </w:pPr>
          </w:p>
          <w:p w14:paraId="53617EBF">
            <w:pPr>
              <w:spacing w:before="156" w:beforeLines="50"/>
              <w:ind w:right="1797"/>
              <w:jc w:val="center"/>
              <w:rPr>
                <w:rFonts w:hint="eastAsia" w:ascii="宋体"/>
                <w:color w:val="000000"/>
                <w:sz w:val="24"/>
                <w:szCs w:val="24"/>
              </w:rPr>
            </w:pPr>
            <w:r>
              <w:rPr>
                <w:rFonts w:hint="eastAsia" w:ascii="宋体"/>
                <w:color w:val="000000"/>
                <w:sz w:val="24"/>
                <w:szCs w:val="24"/>
              </w:rPr>
              <w:t xml:space="preserve">                    </w:t>
            </w:r>
          </w:p>
          <w:p w14:paraId="584BE786">
            <w:pPr>
              <w:spacing w:before="156" w:beforeLines="50"/>
              <w:ind w:right="1797"/>
              <w:jc w:val="both"/>
              <w:rPr>
                <w:rFonts w:hint="eastAsia" w:ascii="宋体"/>
                <w:color w:val="000000"/>
                <w:sz w:val="24"/>
                <w:szCs w:val="24"/>
              </w:rPr>
            </w:pPr>
          </w:p>
          <w:p w14:paraId="7E6AC65C">
            <w:pPr>
              <w:spacing w:before="156" w:beforeLines="50"/>
              <w:ind w:right="1797"/>
              <w:jc w:val="center"/>
              <w:rPr>
                <w:rFonts w:ascii="宋体"/>
                <w:color w:val="000000"/>
                <w:sz w:val="24"/>
                <w:szCs w:val="24"/>
              </w:rPr>
            </w:pPr>
            <w:r>
              <w:rPr>
                <w:rFonts w:hint="eastAsia" w:ascii="宋体"/>
                <w:color w:val="000000"/>
                <w:sz w:val="24"/>
                <w:szCs w:val="24"/>
              </w:rPr>
              <w:t xml:space="preserve">                   </w:t>
            </w:r>
          </w:p>
          <w:p w14:paraId="5F37BC0A">
            <w:pPr>
              <w:spacing w:line="460" w:lineRule="exact"/>
              <w:ind w:right="1512"/>
              <w:jc w:val="center"/>
              <w:rPr>
                <w:rFonts w:hint="eastAsia" w:eastAsia="宋体"/>
                <w:color w:val="000000"/>
                <w:lang w:eastAsia="zh-CN"/>
              </w:rPr>
            </w:pPr>
            <w:r>
              <w:rPr>
                <w:rFonts w:hint="eastAsia"/>
                <w:color w:val="000000"/>
              </w:rPr>
              <w:t xml:space="preserve">                              </w:t>
            </w:r>
            <w:r>
              <w:rPr>
                <w:color w:val="000000"/>
              </w:rPr>
              <w:t xml:space="preserve">                         </w:t>
            </w:r>
            <w:r>
              <w:rPr>
                <w:rFonts w:hint="eastAsia"/>
                <w:color w:val="000000"/>
                <w:lang w:eastAsia="zh-CN"/>
              </w:rPr>
              <w:t>贵州省社科规划办</w:t>
            </w:r>
          </w:p>
          <w:p w14:paraId="4A8E5F26">
            <w:pPr>
              <w:tabs>
                <w:tab w:val="left" w:pos="8172"/>
              </w:tabs>
              <w:spacing w:line="460" w:lineRule="exact"/>
              <w:ind w:left="1470" w:leftChars="700" w:right="72" w:firstLine="5040" w:firstLineChars="2400"/>
              <w:jc w:val="left"/>
              <w:rPr>
                <w:color w:val="000000"/>
              </w:rPr>
            </w:pPr>
            <w:r>
              <w:rPr>
                <w:rFonts w:hint="eastAsia"/>
                <w:color w:val="000000"/>
                <w:lang w:val="en-US" w:eastAsia="zh-CN"/>
              </w:rPr>
              <w:t>2026</w:t>
            </w:r>
            <w:r>
              <w:rPr>
                <w:rFonts w:hint="eastAsia"/>
                <w:color w:val="000000"/>
              </w:rPr>
              <w:t>年</w:t>
            </w:r>
            <w:r>
              <w:rPr>
                <w:color w:val="000000"/>
              </w:rPr>
              <w:t xml:space="preserve"> </w:t>
            </w:r>
            <w:r>
              <w:rPr>
                <w:rFonts w:hint="eastAsia"/>
                <w:color w:val="000000"/>
              </w:rPr>
              <w:t xml:space="preserve">  </w:t>
            </w:r>
            <w:r>
              <w:rPr>
                <w:color w:val="000000"/>
              </w:rPr>
              <w:t xml:space="preserve"> </w:t>
            </w:r>
            <w:r>
              <w:rPr>
                <w:rFonts w:hint="eastAsia"/>
                <w:color w:val="000000"/>
              </w:rPr>
              <w:t>月</w:t>
            </w:r>
            <w:r>
              <w:rPr>
                <w:color w:val="000000"/>
              </w:rPr>
              <w:t xml:space="preserve">  </w:t>
            </w:r>
            <w:r>
              <w:rPr>
                <w:rFonts w:hint="eastAsia"/>
                <w:color w:val="000000"/>
              </w:rPr>
              <w:t xml:space="preserve">  日</w:t>
            </w:r>
            <w:r>
              <w:rPr>
                <w:color w:val="000000"/>
              </w:rPr>
              <w:t xml:space="preserve">  </w:t>
            </w:r>
          </w:p>
        </w:tc>
      </w:tr>
    </w:tbl>
    <w:p w14:paraId="50D21B13">
      <w:pPr>
        <w:jc w:val="left"/>
        <w:rPr>
          <w:rFonts w:eastAsia="黑体"/>
          <w:color w:val="000000"/>
          <w:sz w:val="32"/>
        </w:rPr>
      </w:pPr>
      <w:r>
        <w:rPr>
          <w:rFonts w:hint="eastAsia" w:eastAsia="黑体"/>
          <w:color w:val="000000"/>
          <w:sz w:val="32"/>
          <w:lang w:eastAsia="zh-CN"/>
        </w:rPr>
        <w:t>七</w:t>
      </w:r>
      <w:r>
        <w:rPr>
          <w:rFonts w:hint="eastAsia" w:eastAsia="黑体"/>
          <w:color w:val="000000"/>
          <w:sz w:val="32"/>
        </w:rPr>
        <w:t>、</w:t>
      </w:r>
      <w:r>
        <w:rPr>
          <w:rFonts w:hint="eastAsia" w:eastAsia="黑体"/>
          <w:color w:val="000000"/>
          <w:sz w:val="32"/>
          <w:lang w:eastAsia="zh-CN"/>
        </w:rPr>
        <w:t>中共贵州省委宣传部审批</w:t>
      </w:r>
      <w:r>
        <w:rPr>
          <w:rFonts w:hint="eastAsia" w:eastAsia="黑体"/>
          <w:color w:val="000000"/>
          <w:sz w:val="32"/>
        </w:rPr>
        <w:t>意见</w:t>
      </w:r>
    </w:p>
    <w:tbl>
      <w:tblPr>
        <w:tblStyle w:val="10"/>
        <w:tblW w:w="9284" w:type="dxa"/>
        <w:jc w:val="center"/>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
      <w:tblGrid>
        <w:gridCol w:w="9284"/>
      </w:tblGrid>
      <w:tr w14:paraId="0255CD0A">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5955" w:hRule="atLeast"/>
          <w:jc w:val="center"/>
        </w:trPr>
        <w:tc>
          <w:tcPr>
            <w:tcW w:w="9284" w:type="dxa"/>
            <w:vAlign w:val="center"/>
          </w:tcPr>
          <w:p w14:paraId="5DF88699">
            <w:pPr>
              <w:ind w:firstLine="5565" w:firstLineChars="2650"/>
              <w:jc w:val="left"/>
              <w:rPr>
                <w:color w:val="000000"/>
              </w:rPr>
            </w:pPr>
          </w:p>
          <w:p w14:paraId="2892263C">
            <w:pPr>
              <w:ind w:firstLine="5565" w:firstLineChars="2650"/>
              <w:jc w:val="left"/>
              <w:rPr>
                <w:color w:val="000000"/>
              </w:rPr>
            </w:pPr>
          </w:p>
          <w:p w14:paraId="07D79451">
            <w:pPr>
              <w:ind w:firstLine="5565" w:firstLineChars="2650"/>
              <w:jc w:val="left"/>
              <w:rPr>
                <w:color w:val="000000"/>
              </w:rPr>
            </w:pPr>
          </w:p>
          <w:p w14:paraId="65CBC736">
            <w:pPr>
              <w:ind w:firstLine="5565" w:firstLineChars="2650"/>
              <w:jc w:val="left"/>
              <w:rPr>
                <w:color w:val="000000"/>
              </w:rPr>
            </w:pPr>
          </w:p>
          <w:p w14:paraId="4AE996A9">
            <w:pPr>
              <w:jc w:val="left"/>
              <w:rPr>
                <w:color w:val="000000"/>
              </w:rPr>
            </w:pPr>
          </w:p>
          <w:p w14:paraId="52979F01">
            <w:pPr>
              <w:ind w:firstLine="5565" w:firstLineChars="2650"/>
              <w:jc w:val="left"/>
              <w:rPr>
                <w:color w:val="000000"/>
              </w:rPr>
            </w:pPr>
          </w:p>
          <w:p w14:paraId="3079726F">
            <w:pPr>
              <w:keepNext w:val="0"/>
              <w:keepLines w:val="0"/>
              <w:pageBreakBefore w:val="0"/>
              <w:widowControl w:val="0"/>
              <w:kinsoku/>
              <w:wordWrap w:val="0"/>
              <w:overflowPunct/>
              <w:topLinePunct w:val="0"/>
              <w:autoSpaceDE/>
              <w:autoSpaceDN/>
              <w:bidi w:val="0"/>
              <w:adjustRightInd/>
              <w:snapToGrid/>
              <w:spacing w:line="400" w:lineRule="exact"/>
              <w:jc w:val="right"/>
              <w:textAlignment w:val="auto"/>
              <w:rPr>
                <w:rFonts w:hint="default"/>
                <w:color w:val="000000"/>
                <w:lang w:val="en-US" w:eastAsia="zh-CN"/>
              </w:rPr>
            </w:pPr>
            <w:r>
              <w:rPr>
                <w:rFonts w:hint="eastAsia"/>
                <w:color w:val="000000"/>
                <w:lang w:eastAsia="zh-CN"/>
              </w:rPr>
              <w:t>中共贵州省委宣传部</w:t>
            </w:r>
            <w:r>
              <w:rPr>
                <w:rFonts w:hint="eastAsia"/>
                <w:color w:val="000000"/>
                <w:lang w:val="en-US" w:eastAsia="zh-CN"/>
              </w:rPr>
              <w:t xml:space="preserve">       </w:t>
            </w:r>
          </w:p>
          <w:p w14:paraId="7087452F">
            <w:pPr>
              <w:keepNext w:val="0"/>
              <w:keepLines w:val="0"/>
              <w:pageBreakBefore w:val="0"/>
              <w:widowControl w:val="0"/>
              <w:kinsoku/>
              <w:wordWrap w:val="0"/>
              <w:overflowPunct/>
              <w:topLinePunct w:val="0"/>
              <w:autoSpaceDE/>
              <w:autoSpaceDN/>
              <w:bidi w:val="0"/>
              <w:adjustRightInd/>
              <w:snapToGrid/>
              <w:spacing w:line="400" w:lineRule="exact"/>
              <w:jc w:val="right"/>
              <w:textAlignment w:val="auto"/>
              <w:rPr>
                <w:rFonts w:hint="default"/>
                <w:color w:val="000000"/>
                <w:lang w:val="en-US" w:eastAsia="zh-CN"/>
              </w:rPr>
            </w:pPr>
            <w:r>
              <w:rPr>
                <w:rFonts w:hint="eastAsia"/>
                <w:color w:val="000000"/>
                <w:lang w:eastAsia="zh-CN"/>
              </w:rPr>
              <w:t>单位负责人：</w:t>
            </w:r>
            <w:r>
              <w:rPr>
                <w:rFonts w:hint="eastAsia"/>
                <w:color w:val="000000"/>
                <w:lang w:val="en-US" w:eastAsia="zh-CN"/>
              </w:rPr>
              <w:t xml:space="preserve">            </w:t>
            </w:r>
          </w:p>
          <w:p w14:paraId="6619FE9E">
            <w:pPr>
              <w:keepNext w:val="0"/>
              <w:keepLines w:val="0"/>
              <w:pageBreakBefore w:val="0"/>
              <w:widowControl w:val="0"/>
              <w:kinsoku/>
              <w:wordWrap w:val="0"/>
              <w:overflowPunct/>
              <w:topLinePunct w:val="0"/>
              <w:autoSpaceDE/>
              <w:autoSpaceDN/>
              <w:bidi w:val="0"/>
              <w:adjustRightInd/>
              <w:snapToGrid/>
              <w:spacing w:line="400" w:lineRule="exact"/>
              <w:jc w:val="right"/>
              <w:textAlignment w:val="auto"/>
              <w:rPr>
                <w:rFonts w:hint="eastAsia"/>
                <w:color w:val="000000"/>
                <w:lang w:val="en-US" w:eastAsia="zh-CN"/>
              </w:rPr>
            </w:pPr>
            <w:r>
              <w:rPr>
                <w:rFonts w:hint="eastAsia"/>
                <w:color w:val="000000"/>
                <w:lang w:val="en-US" w:eastAsia="zh-CN"/>
              </w:rPr>
              <w:t xml:space="preserve">2026年  月   日         </w:t>
            </w:r>
          </w:p>
          <w:p w14:paraId="48B3E088">
            <w:pPr>
              <w:keepNext w:val="0"/>
              <w:keepLines w:val="0"/>
              <w:pageBreakBefore w:val="0"/>
              <w:widowControl w:val="0"/>
              <w:kinsoku/>
              <w:wordWrap/>
              <w:overflowPunct/>
              <w:topLinePunct w:val="0"/>
              <w:autoSpaceDE/>
              <w:autoSpaceDN/>
              <w:bidi w:val="0"/>
              <w:adjustRightInd/>
              <w:snapToGrid/>
              <w:spacing w:line="560" w:lineRule="exact"/>
              <w:jc w:val="right"/>
              <w:textAlignment w:val="auto"/>
              <w:rPr>
                <w:rFonts w:hint="eastAsia"/>
                <w:color w:val="000000"/>
                <w:lang w:val="en-US" w:eastAsia="zh-CN"/>
              </w:rPr>
            </w:pPr>
          </w:p>
          <w:p w14:paraId="655217D2">
            <w:pPr>
              <w:wordWrap/>
              <w:jc w:val="right"/>
              <w:rPr>
                <w:rFonts w:hint="default"/>
                <w:color w:val="000000"/>
                <w:lang w:val="en-US" w:eastAsia="zh-CN"/>
              </w:rPr>
            </w:pPr>
          </w:p>
        </w:tc>
      </w:tr>
    </w:tbl>
    <w:p w14:paraId="7B659680">
      <w:pPr>
        <w:spacing w:line="480" w:lineRule="auto"/>
        <w:rPr>
          <w:color w:val="000000"/>
        </w:rPr>
      </w:pPr>
    </w:p>
    <w:sectPr>
      <w:footerReference r:id="rId3" w:type="default"/>
      <w:footerReference r:id="rId4" w:type="even"/>
      <w:pgSz w:w="11907" w:h="16840"/>
      <w:pgMar w:top="1701" w:right="1304" w:bottom="1418" w:left="1304" w:header="851" w:footer="851" w:gutter="0"/>
      <w:pgNumType w:start="1"/>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8D4618">
    <w:pPr>
      <w:pStyle w:val="6"/>
      <w:framePr w:wrap="around" w:vAnchor="text" w:hAnchor="margin" w:xAlign="center" w:y="1"/>
      <w:rPr>
        <w:rStyle w:val="13"/>
      </w:rPr>
    </w:pPr>
    <w:r>
      <w:fldChar w:fldCharType="begin"/>
    </w:r>
    <w:r>
      <w:rPr>
        <w:rStyle w:val="13"/>
      </w:rPr>
      <w:instrText xml:space="preserve">PAGE  </w:instrText>
    </w:r>
    <w:r>
      <w:fldChar w:fldCharType="separate"/>
    </w:r>
    <w:r>
      <w:rPr>
        <w:rStyle w:val="13"/>
      </w:rPr>
      <w:t>5</w:t>
    </w:r>
    <w:r>
      <w:fldChar w:fldCharType="end"/>
    </w:r>
  </w:p>
  <w:p w14:paraId="09DD3D76">
    <w:pPr>
      <w:pStyle w:val="6"/>
    </w:pPr>
    <w:r>
      <w:rPr>
        <w:rStyle w:val="13"/>
        <w:rFonts w:hint="eastAsia"/>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5BE5AF">
    <w:pPr>
      <w:pStyle w:val="6"/>
      <w:framePr w:wrap="around" w:vAnchor="text" w:hAnchor="margin" w:xAlign="center" w:y="1"/>
      <w:rPr>
        <w:rStyle w:val="13"/>
      </w:rPr>
    </w:pPr>
    <w:r>
      <w:fldChar w:fldCharType="begin"/>
    </w:r>
    <w:r>
      <w:rPr>
        <w:rStyle w:val="13"/>
      </w:rPr>
      <w:instrText xml:space="preserve">PAGE  </w:instrText>
    </w:r>
    <w:r>
      <w:fldChar w:fldCharType="separate"/>
    </w:r>
    <w:r>
      <w:rPr>
        <w:rStyle w:val="13"/>
      </w:rPr>
      <w:t xml:space="preserve"> </w:t>
    </w:r>
    <w:r>
      <w:fldChar w:fldCharType="end"/>
    </w:r>
  </w:p>
  <w:p w14:paraId="422FA6D0">
    <w:pPr>
      <w:pStyle w:val="6"/>
      <w:ind w:right="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7"/>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5"/>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I0MDRkNWVmYTk5NWNhNzg5ZDIwZTBhNGE5YjMyOWYifQ=="/>
  </w:docVars>
  <w:rsids>
    <w:rsidRoot w:val="00A73E77"/>
    <w:rsid w:val="000023F3"/>
    <w:rsid w:val="000079BF"/>
    <w:rsid w:val="00027EF1"/>
    <w:rsid w:val="00032ACD"/>
    <w:rsid w:val="00041B58"/>
    <w:rsid w:val="000610C3"/>
    <w:rsid w:val="000678C1"/>
    <w:rsid w:val="00082FC1"/>
    <w:rsid w:val="00086FE7"/>
    <w:rsid w:val="000A3D20"/>
    <w:rsid w:val="000B7153"/>
    <w:rsid w:val="000C20C1"/>
    <w:rsid w:val="000E3236"/>
    <w:rsid w:val="000E692B"/>
    <w:rsid w:val="001071AF"/>
    <w:rsid w:val="00107899"/>
    <w:rsid w:val="00107BCD"/>
    <w:rsid w:val="00112F37"/>
    <w:rsid w:val="00114A44"/>
    <w:rsid w:val="0012774C"/>
    <w:rsid w:val="00130A3F"/>
    <w:rsid w:val="00142827"/>
    <w:rsid w:val="00156755"/>
    <w:rsid w:val="001739FF"/>
    <w:rsid w:val="001A1022"/>
    <w:rsid w:val="001C0A05"/>
    <w:rsid w:val="001D2350"/>
    <w:rsid w:val="001E51ED"/>
    <w:rsid w:val="002009C8"/>
    <w:rsid w:val="00201A3E"/>
    <w:rsid w:val="00203F77"/>
    <w:rsid w:val="00216B46"/>
    <w:rsid w:val="00226E4F"/>
    <w:rsid w:val="00227A4C"/>
    <w:rsid w:val="00233DF5"/>
    <w:rsid w:val="00237F38"/>
    <w:rsid w:val="0024167F"/>
    <w:rsid w:val="00252D4F"/>
    <w:rsid w:val="00267AA5"/>
    <w:rsid w:val="00270880"/>
    <w:rsid w:val="0027628D"/>
    <w:rsid w:val="00282A7D"/>
    <w:rsid w:val="00283F73"/>
    <w:rsid w:val="00286E1A"/>
    <w:rsid w:val="002A48F8"/>
    <w:rsid w:val="002C1C38"/>
    <w:rsid w:val="002D0CAA"/>
    <w:rsid w:val="002E3CBB"/>
    <w:rsid w:val="002F26A6"/>
    <w:rsid w:val="00303325"/>
    <w:rsid w:val="003052AA"/>
    <w:rsid w:val="00313CF3"/>
    <w:rsid w:val="00321351"/>
    <w:rsid w:val="003411C2"/>
    <w:rsid w:val="003437A4"/>
    <w:rsid w:val="003439E4"/>
    <w:rsid w:val="00355764"/>
    <w:rsid w:val="00361877"/>
    <w:rsid w:val="00364E6E"/>
    <w:rsid w:val="003655A6"/>
    <w:rsid w:val="003932B0"/>
    <w:rsid w:val="003955BE"/>
    <w:rsid w:val="003B4D25"/>
    <w:rsid w:val="003C17AC"/>
    <w:rsid w:val="003D0034"/>
    <w:rsid w:val="003D0DE4"/>
    <w:rsid w:val="003D0EFC"/>
    <w:rsid w:val="003F145D"/>
    <w:rsid w:val="003F4A1C"/>
    <w:rsid w:val="00400D7F"/>
    <w:rsid w:val="00440245"/>
    <w:rsid w:val="004571CA"/>
    <w:rsid w:val="00460BDB"/>
    <w:rsid w:val="00462ABE"/>
    <w:rsid w:val="00464146"/>
    <w:rsid w:val="004829C8"/>
    <w:rsid w:val="004901AB"/>
    <w:rsid w:val="00492696"/>
    <w:rsid w:val="00493C06"/>
    <w:rsid w:val="004A012A"/>
    <w:rsid w:val="004A0D50"/>
    <w:rsid w:val="004A77A8"/>
    <w:rsid w:val="004D0EB5"/>
    <w:rsid w:val="004D1EA7"/>
    <w:rsid w:val="00502637"/>
    <w:rsid w:val="005162D0"/>
    <w:rsid w:val="00535959"/>
    <w:rsid w:val="00551224"/>
    <w:rsid w:val="005579CF"/>
    <w:rsid w:val="00557AA9"/>
    <w:rsid w:val="00557C59"/>
    <w:rsid w:val="00563D2F"/>
    <w:rsid w:val="00581F11"/>
    <w:rsid w:val="00584307"/>
    <w:rsid w:val="005C0180"/>
    <w:rsid w:val="005C0645"/>
    <w:rsid w:val="005C456D"/>
    <w:rsid w:val="005D76E5"/>
    <w:rsid w:val="005F56D4"/>
    <w:rsid w:val="00600A15"/>
    <w:rsid w:val="006125F4"/>
    <w:rsid w:val="00635ECD"/>
    <w:rsid w:val="00640349"/>
    <w:rsid w:val="00640CCB"/>
    <w:rsid w:val="00651AAA"/>
    <w:rsid w:val="00665AEA"/>
    <w:rsid w:val="0067127B"/>
    <w:rsid w:val="00674D62"/>
    <w:rsid w:val="00680F6B"/>
    <w:rsid w:val="006811EA"/>
    <w:rsid w:val="00693C27"/>
    <w:rsid w:val="006A2B92"/>
    <w:rsid w:val="006A429C"/>
    <w:rsid w:val="006A45E3"/>
    <w:rsid w:val="006B0563"/>
    <w:rsid w:val="006D4078"/>
    <w:rsid w:val="006E63BE"/>
    <w:rsid w:val="006F595B"/>
    <w:rsid w:val="007023B5"/>
    <w:rsid w:val="00702583"/>
    <w:rsid w:val="00714688"/>
    <w:rsid w:val="00732D7B"/>
    <w:rsid w:val="0074067A"/>
    <w:rsid w:val="00746A3C"/>
    <w:rsid w:val="007477CB"/>
    <w:rsid w:val="00753F68"/>
    <w:rsid w:val="0076179E"/>
    <w:rsid w:val="007712B3"/>
    <w:rsid w:val="007737F0"/>
    <w:rsid w:val="00782656"/>
    <w:rsid w:val="007B5878"/>
    <w:rsid w:val="007B7038"/>
    <w:rsid w:val="007C1825"/>
    <w:rsid w:val="007C44CB"/>
    <w:rsid w:val="007C624F"/>
    <w:rsid w:val="007D1E56"/>
    <w:rsid w:val="007E186A"/>
    <w:rsid w:val="007E79E7"/>
    <w:rsid w:val="007F0CA1"/>
    <w:rsid w:val="007F19CA"/>
    <w:rsid w:val="007F372D"/>
    <w:rsid w:val="007F5C55"/>
    <w:rsid w:val="007F5DAE"/>
    <w:rsid w:val="008060CC"/>
    <w:rsid w:val="00830109"/>
    <w:rsid w:val="00845C2A"/>
    <w:rsid w:val="00852A55"/>
    <w:rsid w:val="008647C3"/>
    <w:rsid w:val="00887014"/>
    <w:rsid w:val="00891662"/>
    <w:rsid w:val="00892738"/>
    <w:rsid w:val="00895911"/>
    <w:rsid w:val="008D4352"/>
    <w:rsid w:val="008E4F8F"/>
    <w:rsid w:val="008F5C50"/>
    <w:rsid w:val="00910088"/>
    <w:rsid w:val="009233FA"/>
    <w:rsid w:val="00930936"/>
    <w:rsid w:val="00940651"/>
    <w:rsid w:val="00945813"/>
    <w:rsid w:val="00960EFA"/>
    <w:rsid w:val="00972BBB"/>
    <w:rsid w:val="009843D3"/>
    <w:rsid w:val="009A1B52"/>
    <w:rsid w:val="009A1D82"/>
    <w:rsid w:val="009A1EAF"/>
    <w:rsid w:val="009B6BE3"/>
    <w:rsid w:val="009B79A0"/>
    <w:rsid w:val="009C184E"/>
    <w:rsid w:val="009F70EC"/>
    <w:rsid w:val="00A12E5E"/>
    <w:rsid w:val="00A130CF"/>
    <w:rsid w:val="00A22C4E"/>
    <w:rsid w:val="00A310F9"/>
    <w:rsid w:val="00A34834"/>
    <w:rsid w:val="00A468BA"/>
    <w:rsid w:val="00A73E77"/>
    <w:rsid w:val="00A74481"/>
    <w:rsid w:val="00A7597B"/>
    <w:rsid w:val="00A814EF"/>
    <w:rsid w:val="00A92B52"/>
    <w:rsid w:val="00A938CA"/>
    <w:rsid w:val="00A956DA"/>
    <w:rsid w:val="00A977D2"/>
    <w:rsid w:val="00AA6D53"/>
    <w:rsid w:val="00AC4D9B"/>
    <w:rsid w:val="00AD0489"/>
    <w:rsid w:val="00AD1A56"/>
    <w:rsid w:val="00AD2943"/>
    <w:rsid w:val="00AE5228"/>
    <w:rsid w:val="00AE640B"/>
    <w:rsid w:val="00B13C0C"/>
    <w:rsid w:val="00B13EE6"/>
    <w:rsid w:val="00B23974"/>
    <w:rsid w:val="00B311FF"/>
    <w:rsid w:val="00B33BC2"/>
    <w:rsid w:val="00B34BBD"/>
    <w:rsid w:val="00B375C5"/>
    <w:rsid w:val="00B46797"/>
    <w:rsid w:val="00B50D0F"/>
    <w:rsid w:val="00B55611"/>
    <w:rsid w:val="00B81910"/>
    <w:rsid w:val="00B866A0"/>
    <w:rsid w:val="00B8678A"/>
    <w:rsid w:val="00B916A9"/>
    <w:rsid w:val="00BB42F6"/>
    <w:rsid w:val="00BC69F8"/>
    <w:rsid w:val="00BD44BA"/>
    <w:rsid w:val="00BD7528"/>
    <w:rsid w:val="00BD7643"/>
    <w:rsid w:val="00BE5A95"/>
    <w:rsid w:val="00BF7C6A"/>
    <w:rsid w:val="00C1454C"/>
    <w:rsid w:val="00C307E8"/>
    <w:rsid w:val="00C45C25"/>
    <w:rsid w:val="00C6458C"/>
    <w:rsid w:val="00C73F81"/>
    <w:rsid w:val="00C9752B"/>
    <w:rsid w:val="00CA0675"/>
    <w:rsid w:val="00CA4C40"/>
    <w:rsid w:val="00CA5853"/>
    <w:rsid w:val="00CA5B45"/>
    <w:rsid w:val="00CB5603"/>
    <w:rsid w:val="00CD2F59"/>
    <w:rsid w:val="00D130C3"/>
    <w:rsid w:val="00D1441E"/>
    <w:rsid w:val="00D17274"/>
    <w:rsid w:val="00D2633F"/>
    <w:rsid w:val="00D31D40"/>
    <w:rsid w:val="00D45363"/>
    <w:rsid w:val="00D4729A"/>
    <w:rsid w:val="00D47579"/>
    <w:rsid w:val="00D51842"/>
    <w:rsid w:val="00D53464"/>
    <w:rsid w:val="00D55C42"/>
    <w:rsid w:val="00D660C6"/>
    <w:rsid w:val="00D66F96"/>
    <w:rsid w:val="00D75DCB"/>
    <w:rsid w:val="00D86B13"/>
    <w:rsid w:val="00D916D5"/>
    <w:rsid w:val="00D97443"/>
    <w:rsid w:val="00DA31C7"/>
    <w:rsid w:val="00DB30A4"/>
    <w:rsid w:val="00DC7820"/>
    <w:rsid w:val="00E07C3E"/>
    <w:rsid w:val="00E20D55"/>
    <w:rsid w:val="00E370F1"/>
    <w:rsid w:val="00E438D3"/>
    <w:rsid w:val="00E47BEE"/>
    <w:rsid w:val="00E5733A"/>
    <w:rsid w:val="00E64E55"/>
    <w:rsid w:val="00E656EA"/>
    <w:rsid w:val="00E70ECF"/>
    <w:rsid w:val="00E75289"/>
    <w:rsid w:val="00E842C3"/>
    <w:rsid w:val="00E86249"/>
    <w:rsid w:val="00E97C3D"/>
    <w:rsid w:val="00EA4ACF"/>
    <w:rsid w:val="00EA4B23"/>
    <w:rsid w:val="00EB6C56"/>
    <w:rsid w:val="00EC0A17"/>
    <w:rsid w:val="00EC4D65"/>
    <w:rsid w:val="00EE18F3"/>
    <w:rsid w:val="00EE79D8"/>
    <w:rsid w:val="00EF2A0B"/>
    <w:rsid w:val="00EF4869"/>
    <w:rsid w:val="00EF7A7C"/>
    <w:rsid w:val="00F013F7"/>
    <w:rsid w:val="00F07747"/>
    <w:rsid w:val="00F14899"/>
    <w:rsid w:val="00F176B4"/>
    <w:rsid w:val="00F36DCF"/>
    <w:rsid w:val="00F56D8F"/>
    <w:rsid w:val="00F70031"/>
    <w:rsid w:val="00F72D7A"/>
    <w:rsid w:val="00F73862"/>
    <w:rsid w:val="00F977BC"/>
    <w:rsid w:val="00FA77AC"/>
    <w:rsid w:val="00FB06B1"/>
    <w:rsid w:val="00FE02F0"/>
    <w:rsid w:val="00FE1C45"/>
    <w:rsid w:val="0C657BEF"/>
    <w:rsid w:val="12160DEC"/>
    <w:rsid w:val="16003FA6"/>
    <w:rsid w:val="16172223"/>
    <w:rsid w:val="1DFEEC30"/>
    <w:rsid w:val="1F6FDF9E"/>
    <w:rsid w:val="2091421F"/>
    <w:rsid w:val="2DFE8D72"/>
    <w:rsid w:val="2DFFDD29"/>
    <w:rsid w:val="3F7B65B5"/>
    <w:rsid w:val="3FDF31DA"/>
    <w:rsid w:val="3FDFF512"/>
    <w:rsid w:val="43557A4B"/>
    <w:rsid w:val="46C02522"/>
    <w:rsid w:val="4FC42895"/>
    <w:rsid w:val="4FEF61CF"/>
    <w:rsid w:val="504A59D9"/>
    <w:rsid w:val="59F69CF0"/>
    <w:rsid w:val="5AF7F0A1"/>
    <w:rsid w:val="5B121B72"/>
    <w:rsid w:val="5B56DB49"/>
    <w:rsid w:val="5DB56CE6"/>
    <w:rsid w:val="5EBB2F82"/>
    <w:rsid w:val="5EEF5CB1"/>
    <w:rsid w:val="5FF54A1F"/>
    <w:rsid w:val="5FF71ECC"/>
    <w:rsid w:val="5FFBBED5"/>
    <w:rsid w:val="5FFF969B"/>
    <w:rsid w:val="63F46E0A"/>
    <w:rsid w:val="65FFDD4B"/>
    <w:rsid w:val="67EE9774"/>
    <w:rsid w:val="69D7277B"/>
    <w:rsid w:val="6CD7509C"/>
    <w:rsid w:val="6CED4ACD"/>
    <w:rsid w:val="6D4B6D20"/>
    <w:rsid w:val="6DD52C3E"/>
    <w:rsid w:val="6E8C77D6"/>
    <w:rsid w:val="6FFED840"/>
    <w:rsid w:val="6FFFD20D"/>
    <w:rsid w:val="71DD58DB"/>
    <w:rsid w:val="73D24585"/>
    <w:rsid w:val="747E2E7E"/>
    <w:rsid w:val="7644212C"/>
    <w:rsid w:val="772D6EF4"/>
    <w:rsid w:val="77E61E27"/>
    <w:rsid w:val="78FFF426"/>
    <w:rsid w:val="7AEFCA9D"/>
    <w:rsid w:val="7B13AAC0"/>
    <w:rsid w:val="7B3F9D38"/>
    <w:rsid w:val="7B7BF1A3"/>
    <w:rsid w:val="7CDE3806"/>
    <w:rsid w:val="7D3DD057"/>
    <w:rsid w:val="7DB78DC3"/>
    <w:rsid w:val="7DC3EE22"/>
    <w:rsid w:val="7DDB75E9"/>
    <w:rsid w:val="7DDF9F7B"/>
    <w:rsid w:val="7DEDE844"/>
    <w:rsid w:val="7E3F6D6C"/>
    <w:rsid w:val="7EA71363"/>
    <w:rsid w:val="7EBB2EC9"/>
    <w:rsid w:val="7F7F650E"/>
    <w:rsid w:val="7FF9C251"/>
    <w:rsid w:val="7FFD2F6A"/>
    <w:rsid w:val="87EF4D61"/>
    <w:rsid w:val="8BD8F541"/>
    <w:rsid w:val="8EB9C07A"/>
    <w:rsid w:val="A3B5D667"/>
    <w:rsid w:val="AD8D0A25"/>
    <w:rsid w:val="B9E7BC39"/>
    <w:rsid w:val="BEBFA030"/>
    <w:rsid w:val="BF3F93C2"/>
    <w:rsid w:val="C7CBA753"/>
    <w:rsid w:val="D4FF2C07"/>
    <w:rsid w:val="DA7ECA19"/>
    <w:rsid w:val="DB7F107A"/>
    <w:rsid w:val="DD7DE606"/>
    <w:rsid w:val="DDE6E035"/>
    <w:rsid w:val="DE5E5100"/>
    <w:rsid w:val="DEFF87C0"/>
    <w:rsid w:val="DFDFBB20"/>
    <w:rsid w:val="DFFD3A93"/>
    <w:rsid w:val="E6FF2B8E"/>
    <w:rsid w:val="E7DA89B8"/>
    <w:rsid w:val="E7EFB5BE"/>
    <w:rsid w:val="EBEBE508"/>
    <w:rsid w:val="EFF4DBF9"/>
    <w:rsid w:val="F2DCDC84"/>
    <w:rsid w:val="F33F7AA5"/>
    <w:rsid w:val="F65B59EF"/>
    <w:rsid w:val="F76FEFB0"/>
    <w:rsid w:val="F7B75238"/>
    <w:rsid w:val="F7BE3532"/>
    <w:rsid w:val="F7F74EDA"/>
    <w:rsid w:val="FBBC497C"/>
    <w:rsid w:val="FBEFCF70"/>
    <w:rsid w:val="FC5FD9AB"/>
    <w:rsid w:val="FCFF0B71"/>
    <w:rsid w:val="FDAE8EA2"/>
    <w:rsid w:val="FDDB228B"/>
    <w:rsid w:val="FDFF2B0F"/>
    <w:rsid w:val="FE5F4518"/>
    <w:rsid w:val="FE6B961F"/>
    <w:rsid w:val="FE7F746A"/>
    <w:rsid w:val="FEBF452E"/>
    <w:rsid w:val="FF4F986E"/>
    <w:rsid w:val="FF66B149"/>
    <w:rsid w:val="FFCF551E"/>
    <w:rsid w:val="FFD74D21"/>
    <w:rsid w:val="FFDFFAA7"/>
    <w:rsid w:val="FFFFDB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黑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7"/>
    <w:qFormat/>
    <w:uiPriority w:val="0"/>
    <w:pPr>
      <w:jc w:val="left"/>
    </w:pPr>
  </w:style>
  <w:style w:type="paragraph" w:styleId="3">
    <w:name w:val="Body Text"/>
    <w:basedOn w:val="1"/>
    <w:qFormat/>
    <w:uiPriority w:val="0"/>
    <w:pPr>
      <w:adjustRightInd w:val="0"/>
      <w:jc w:val="left"/>
      <w:textAlignment w:val="baseline"/>
    </w:pPr>
  </w:style>
  <w:style w:type="paragraph" w:styleId="4">
    <w:name w:val="Body Text Indent"/>
    <w:basedOn w:val="1"/>
    <w:qFormat/>
    <w:uiPriority w:val="0"/>
    <w:pPr>
      <w:adjustRightInd w:val="0"/>
      <w:textAlignment w:val="baseline"/>
    </w:pPr>
    <w:rPr>
      <w:rFonts w:ascii="黑体" w:eastAsia="黑体"/>
      <w:sz w:val="28"/>
    </w:rPr>
  </w:style>
  <w:style w:type="paragraph" w:styleId="5">
    <w:name w:val="Balloon Text"/>
    <w:basedOn w:val="1"/>
    <w:semiHidden/>
    <w:qFormat/>
    <w:uiPriority w:val="0"/>
    <w:rPr>
      <w:sz w:val="18"/>
      <w:szCs w:val="18"/>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8">
    <w:name w:val="footnote text"/>
    <w:basedOn w:val="1"/>
    <w:qFormat/>
    <w:uiPriority w:val="0"/>
    <w:pPr>
      <w:snapToGrid w:val="0"/>
      <w:jc w:val="left"/>
    </w:pPr>
    <w:rPr>
      <w:sz w:val="18"/>
      <w:szCs w:val="18"/>
    </w:rPr>
  </w:style>
  <w:style w:type="paragraph" w:styleId="9">
    <w:name w:val="annotation subject"/>
    <w:basedOn w:val="2"/>
    <w:next w:val="2"/>
    <w:link w:val="18"/>
    <w:qFormat/>
    <w:uiPriority w:val="0"/>
    <w:rPr>
      <w:b/>
      <w:bCs/>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page number"/>
    <w:basedOn w:val="12"/>
    <w:qFormat/>
    <w:uiPriority w:val="0"/>
  </w:style>
  <w:style w:type="character" w:styleId="14">
    <w:name w:val="annotation reference"/>
    <w:basedOn w:val="12"/>
    <w:qFormat/>
    <w:uiPriority w:val="0"/>
    <w:rPr>
      <w:sz w:val="21"/>
      <w:szCs w:val="21"/>
    </w:rPr>
  </w:style>
  <w:style w:type="character" w:styleId="15">
    <w:name w:val="footnote reference"/>
    <w:qFormat/>
    <w:uiPriority w:val="0"/>
    <w:rPr>
      <w:vertAlign w:val="superscript"/>
    </w:rPr>
  </w:style>
  <w:style w:type="paragraph" w:customStyle="1" w:styleId="16">
    <w:name w:val="修订1"/>
    <w:hidden/>
    <w:unhideWhenUsed/>
    <w:qFormat/>
    <w:uiPriority w:val="99"/>
    <w:rPr>
      <w:rFonts w:ascii="Times New Roman" w:hAnsi="Times New Roman" w:eastAsia="宋体" w:cs="Times New Roman"/>
      <w:kern w:val="2"/>
      <w:sz w:val="21"/>
      <w:lang w:val="en-US" w:eastAsia="zh-CN" w:bidi="ar-SA"/>
    </w:rPr>
  </w:style>
  <w:style w:type="character" w:customStyle="1" w:styleId="17">
    <w:name w:val="批注文字 Char"/>
    <w:basedOn w:val="12"/>
    <w:link w:val="2"/>
    <w:qFormat/>
    <w:uiPriority w:val="0"/>
    <w:rPr>
      <w:rFonts w:eastAsia="宋体"/>
      <w:kern w:val="2"/>
      <w:sz w:val="21"/>
    </w:rPr>
  </w:style>
  <w:style w:type="character" w:customStyle="1" w:styleId="18">
    <w:name w:val="批注主题 Char"/>
    <w:basedOn w:val="17"/>
    <w:link w:val="9"/>
    <w:qFormat/>
    <w:uiPriority w:val="0"/>
    <w:rPr>
      <w:rFonts w:eastAsia="宋体"/>
      <w:b/>
      <w:bCs/>
      <w:kern w:val="2"/>
      <w:sz w:val="21"/>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13</Pages>
  <Words>6107</Words>
  <Characters>6337</Characters>
  <Lines>26</Lines>
  <Paragraphs>7</Paragraphs>
  <TotalTime>84</TotalTime>
  <ScaleCrop>false</ScaleCrop>
  <LinksUpToDate>false</LinksUpToDate>
  <CharactersWithSpaces>6501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2024-03-17T00:43:00Z</dcterms:created>
  <dc:creator>房鸣</dc:creator>
  <cp:lastModifiedBy>力口力口</cp:lastModifiedBy>
  <cp:lastPrinted>2026-07-16T16:27:00Z</cp:lastPrinted>
  <dcterms:modified xsi:type="dcterms:W3CDTF">2026-07-25T16:29:06Z</dcterms:modified>
  <dc:title>年度</dc:title>
  <cp:revision>189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E0365F29E7A2C7B25E25CA69E52FDFB7_43</vt:lpwstr>
  </property>
  <property fmtid="{D5CDD505-2E9C-101B-9397-08002B2CF9AE}" pid="4" name="KSOTemplateDocerSaveRecord">
    <vt:lpwstr>eyJoZGlkIjoiYTE2ZjdmNTRhZTA0YTcxYzdmYjU0MTFiZWU3MGI5MzUiLCJ1c2VySWQiOiIzMzU5NDU0MDQifQ==</vt:lpwstr>
  </property>
</Properties>
</file>